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43" w:rsidRDefault="0067084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0843" w:rsidRDefault="00670843">
      <w:pPr>
        <w:pStyle w:val="ConsPlusNormal"/>
        <w:outlineLvl w:val="0"/>
      </w:pPr>
    </w:p>
    <w:p w:rsidR="00670843" w:rsidRDefault="00670843">
      <w:pPr>
        <w:pStyle w:val="ConsPlusTitle"/>
        <w:jc w:val="center"/>
        <w:outlineLvl w:val="0"/>
      </w:pPr>
      <w:r>
        <w:t>ПРАВИТЕЛЬСТВО ХАБАРОВСКОГО КРАЯ</w:t>
      </w:r>
    </w:p>
    <w:p w:rsidR="00670843" w:rsidRDefault="00670843">
      <w:pPr>
        <w:pStyle w:val="ConsPlusTitle"/>
        <w:jc w:val="center"/>
      </w:pPr>
    </w:p>
    <w:p w:rsidR="00670843" w:rsidRDefault="00670843">
      <w:pPr>
        <w:pStyle w:val="ConsPlusTitle"/>
        <w:jc w:val="center"/>
      </w:pPr>
      <w:r>
        <w:t>ПОСТАНОВЛЕНИЕ</w:t>
      </w:r>
    </w:p>
    <w:p w:rsidR="00670843" w:rsidRDefault="00670843">
      <w:pPr>
        <w:pStyle w:val="ConsPlusTitle"/>
        <w:jc w:val="center"/>
      </w:pPr>
      <w:r>
        <w:t>от 30 декабря 2021 г. N 696-пр</w:t>
      </w:r>
    </w:p>
    <w:p w:rsidR="00670843" w:rsidRDefault="00670843">
      <w:pPr>
        <w:pStyle w:val="ConsPlusTitle"/>
        <w:jc w:val="center"/>
      </w:pPr>
    </w:p>
    <w:p w:rsidR="00670843" w:rsidRDefault="00670843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670843" w:rsidRDefault="00670843">
      <w:pPr>
        <w:pStyle w:val="ConsPlusTitle"/>
        <w:jc w:val="center"/>
      </w:pPr>
      <w:r>
        <w:t>БЕСПЛАТНОГО ОКАЗАНИЯ ГРАЖДАНАМ МЕДИЦИНСКОЙ ПОМОЩИ</w:t>
      </w:r>
    </w:p>
    <w:p w:rsidR="00670843" w:rsidRDefault="00670843">
      <w:pPr>
        <w:pStyle w:val="ConsPlusTitle"/>
        <w:jc w:val="center"/>
      </w:pPr>
      <w:r>
        <w:t>НА ТЕРРИТОРИИ ХАБАРОВСКОГО КРАЯ НА 2022 ГОД И НА ПЛАНОВЫЙ</w:t>
      </w:r>
    </w:p>
    <w:p w:rsidR="00670843" w:rsidRDefault="00670843">
      <w:pPr>
        <w:pStyle w:val="ConsPlusTitle"/>
        <w:jc w:val="center"/>
      </w:pPr>
      <w:r>
        <w:t>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3 части 1 статьи 16</w:t>
        </w:r>
      </w:hyperlink>
      <w:r>
        <w:t xml:space="preserve">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ноября 2011 г. N 323-ФЗ "Об основах охраны здоровья граждан в Российской Федерации", в целях обеспечения граждан на территории Хабаровского края бесплатной медицинской помощью Правительство края постановляет: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1. Утвердить прилагаемую Территориальную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(далее также - Территориальная программа).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</w:t>
      </w:r>
      <w:hyperlink w:anchor="P37" w:history="1">
        <w:r>
          <w:rPr>
            <w:color w:val="0000FF"/>
          </w:rPr>
          <w:t>программы</w:t>
        </w:r>
      </w:hyperlink>
      <w:r>
        <w:t>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3.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</w:t>
      </w:r>
      <w:hyperlink w:anchor="P37" w:history="1">
        <w:r>
          <w:rPr>
            <w:color w:val="0000FF"/>
          </w:rPr>
          <w:t>программой</w:t>
        </w:r>
      </w:hyperlink>
      <w:r>
        <w:t xml:space="preserve"> в пределах полномочий,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Хабаровского края от 22 марта 2013 г. N 273 "Об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4. Министерству здравоохранения края представить Губернатору, Председателю Правительства края информацию о ходе выполнения Территориальной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годов, утвержденной постановлением Правительства Хабаровского края от 30 декабря 2020 г. N 587-пр, к 1 апреля 2022 г.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5. Признать утратившими силу с 1 января 2022 г. постановления Правительства Хабаровского края: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от 30 декабря 2020 г. </w:t>
      </w:r>
      <w:hyperlink r:id="rId10" w:history="1">
        <w:r>
          <w:rPr>
            <w:color w:val="0000FF"/>
          </w:rPr>
          <w:t>N 587-пр</w:t>
        </w:r>
      </w:hyperlink>
      <w:r>
        <w:t xml:space="preserve"> "О Территориальной программе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от 20 мая 2021 г. </w:t>
      </w:r>
      <w:hyperlink r:id="rId11" w:history="1">
        <w:r>
          <w:rPr>
            <w:color w:val="0000FF"/>
          </w:rPr>
          <w:t>N 176-пр</w:t>
        </w:r>
      </w:hyperlink>
      <w:r>
        <w:t xml:space="preserve"> "О внесении изменения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годов, утвержденную постановлением Правительства Хабаровского края от 30 декабря 2020 г. N 587-пр";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от 27 сентября 2021 г. </w:t>
      </w:r>
      <w:hyperlink r:id="rId12" w:history="1">
        <w:r>
          <w:rPr>
            <w:color w:val="0000FF"/>
          </w:rPr>
          <w:t>N 456-пр</w:t>
        </w:r>
      </w:hyperlink>
      <w:r>
        <w:t xml:space="preserve"> "О внесении изменений в Территориальную программу государственных гарантий бесплатного оказания гражданам медицинской помощи на территории </w:t>
      </w:r>
      <w:r>
        <w:lastRenderedPageBreak/>
        <w:t>Хабаровского края на 2021 год и на плановый период 2022 и 2023 годов, утвержденную постановлением Правительства Хабаровского края от 30 декабря 2020 г. N 587-пр";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от 10 декабря 2021 г. </w:t>
      </w:r>
      <w:hyperlink r:id="rId13" w:history="1">
        <w:r>
          <w:rPr>
            <w:color w:val="0000FF"/>
          </w:rPr>
          <w:t>N 608-пр</w:t>
        </w:r>
      </w:hyperlink>
      <w:r>
        <w:t xml:space="preserve"> "О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годов, утвержденную постановлением Правительства Хабаровского края от 30 декабря 2020 г. N 587-пр";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от 28 декабря 2021 г. </w:t>
      </w:r>
      <w:hyperlink r:id="rId14" w:history="1">
        <w:r>
          <w:rPr>
            <w:color w:val="0000FF"/>
          </w:rPr>
          <w:t>N 686-пр</w:t>
        </w:r>
      </w:hyperlink>
      <w:r>
        <w:t xml:space="preserve"> "О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годов, утвержденную постановлением Правительства Хабаровского края от 30 декабря 2020 г. N 587-пр".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2022 г.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jc w:val="right"/>
      </w:pPr>
      <w:r>
        <w:t>Губернатор, Председатель</w:t>
      </w:r>
    </w:p>
    <w:p w:rsidR="00670843" w:rsidRDefault="00670843">
      <w:pPr>
        <w:pStyle w:val="ConsPlusNormal"/>
        <w:jc w:val="right"/>
      </w:pPr>
      <w:r>
        <w:t>Правительства края</w:t>
      </w:r>
    </w:p>
    <w:p w:rsidR="00670843" w:rsidRDefault="00670843">
      <w:pPr>
        <w:pStyle w:val="ConsPlusNormal"/>
        <w:jc w:val="right"/>
      </w:pPr>
      <w:proofErr w:type="spellStart"/>
      <w:r>
        <w:t>М.В.Дегтярев</w:t>
      </w:r>
      <w:proofErr w:type="spellEnd"/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jc w:val="right"/>
        <w:outlineLvl w:val="0"/>
      </w:pPr>
      <w:r>
        <w:t>УТВЕРЖДЕНА</w:t>
      </w:r>
    </w:p>
    <w:p w:rsidR="00670843" w:rsidRDefault="00670843">
      <w:pPr>
        <w:pStyle w:val="ConsPlusNormal"/>
        <w:jc w:val="right"/>
      </w:pPr>
      <w:r>
        <w:t>Постановлением</w:t>
      </w:r>
    </w:p>
    <w:p w:rsidR="00670843" w:rsidRDefault="00670843">
      <w:pPr>
        <w:pStyle w:val="ConsPlusNormal"/>
        <w:jc w:val="right"/>
      </w:pPr>
      <w:r>
        <w:t>Правительства Хабаровского края</w:t>
      </w:r>
    </w:p>
    <w:p w:rsidR="00670843" w:rsidRDefault="00670843">
      <w:pPr>
        <w:pStyle w:val="ConsPlusNormal"/>
        <w:jc w:val="right"/>
      </w:pPr>
      <w:r>
        <w:t>от 30 декабря 2021 г. N 696-пр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1" w:name="P37"/>
      <w:bookmarkEnd w:id="1"/>
      <w:r>
        <w:t>ТЕРРИТОРИАЛЬНАЯ ПРОГРАММА</w:t>
      </w:r>
    </w:p>
    <w:p w:rsidR="00670843" w:rsidRDefault="00670843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670843" w:rsidRDefault="00670843">
      <w:pPr>
        <w:pStyle w:val="ConsPlusTitle"/>
        <w:jc w:val="center"/>
      </w:pPr>
      <w:r>
        <w:t>МЕДИЦИНСКОЙ ПОМОЩИ НА ТЕРРИТОРИИ ХАБАРОВСКОГО КРАЯ</w:t>
      </w:r>
    </w:p>
    <w:p w:rsidR="00670843" w:rsidRDefault="00670843">
      <w:pPr>
        <w:pStyle w:val="ConsPlusTitle"/>
        <w:jc w:val="center"/>
      </w:pPr>
      <w:r>
        <w:t>НА 2022 ГОД 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r>
        <w:t>1. Общие положения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(далее - Территориальная программа).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Настоящая Территориальная программа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территориальные нормативы объема медицинской помощи, территориальные нормативы финансовых затрат на единицу объема медицинской помощи, территориальные </w:t>
      </w:r>
      <w:proofErr w:type="spellStart"/>
      <w:r>
        <w:t>подушевые</w:t>
      </w:r>
      <w:proofErr w:type="spellEnd"/>
      <w:r>
        <w:t xml:space="preserve"> нормативы финансирования, порядок и структуру формирования тарифов на медицинскую помощь и способы ее оплаты, порядок и условия предоставления медицинской помощи, критерии доступности и качества медицинской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Настоящая Территориальная программа сформирована с учетом порядков оказания медицинской помощи, стандартов медицинской помощи и клинических рекомендаций, </w:t>
      </w:r>
      <w:r>
        <w:lastRenderedPageBreak/>
        <w:t xml:space="preserve">особенностей половозрастного состава населения, уровня и структуры заболеваемости населения Хабаровского края, основанных на данных медицинской статистики, климатических и географических особенностей края, транспортной доступности медицинских организаций, сбалансированности объема медицинской помощи и ее финансового обеспечения, а также положений региональной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модернизации первичного звена здравоохранения, утвержденной распоряжением Правительства Хабаровского края от 15 декабря 2020 г. N 1344-рп "Об утверждении программы Хабаровского края "Модернизация первичного звена здравоохранения Хабаровского края".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Территориальная программа и ее </w:t>
      </w:r>
      <w:hyperlink w:anchor="P644" w:history="1">
        <w:r>
          <w:rPr>
            <w:color w:val="0000FF"/>
          </w:rPr>
          <w:t>приложения</w:t>
        </w:r>
      </w:hyperlink>
      <w:r>
        <w:t xml:space="preserve"> должны находиться в каждой медицинской организации Хабаровского края, ознакомление с ними должно быть доступно каждому пациенту (информация должна быть размещена на стендах, в регистратуре, приемных отделениях, официальных сайтах медицинских организаций).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совместном ведении Российской Федерации и Хабаровского края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соответствии с нормами трудового законодательства Российской Федерации предусмотрена индексация заработной платы в целях обеспечения повышения уровня реального содержания заработной платы.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решении вопроса об индексации заработной платы медицинских работников медицинских организаций, подведомственных министерству здравоохранения Хабаровского края, обеспечивается в приоритетном порядке индексация заработной платы медицинских работников, оказывающих первичную медико-санитарную помощь и скорую медицинскую помощь.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краю.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r>
        <w:t>2. Состав Территориальной программы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Настоящая Территориальная программа включает в себя: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2022 году,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 (приложение N 1);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</w:t>
      </w:r>
      <w:hyperlink w:anchor="P1214" w:history="1">
        <w:r>
          <w:rPr>
            <w:color w:val="0000FF"/>
          </w:rPr>
          <w:t>порядок и условия</w:t>
        </w:r>
      </w:hyperlink>
      <w:r>
        <w:t xml:space="preserve"> предоставления медицинской помощи, включая сроки ожидания медицинской помощи, оказываемой в плановой форме (приложение N 2);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целевые </w:t>
      </w:r>
      <w:hyperlink w:anchor="P1497" w:history="1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(приложение N 3);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1676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по источникам финансового обеспечения (приложение N 4);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утвержденную </w:t>
      </w:r>
      <w:hyperlink w:anchor="P1833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2022 год (приложение N 5);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территориальные </w:t>
      </w:r>
      <w:hyperlink w:anchor="P3042" w:history="1">
        <w:r>
          <w:rPr>
            <w:color w:val="0000FF"/>
          </w:rPr>
          <w:t>нормативы</w:t>
        </w:r>
      </w:hyperlink>
      <w:r>
        <w:t xml:space="preserve"> объема медицинской помощи (приложение N 6);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</w:t>
      </w:r>
      <w:hyperlink w:anchor="P3445" w:history="1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N 7);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</w:t>
      </w:r>
      <w:hyperlink w:anchor="P3484" w:history="1">
        <w:r>
          <w:rPr>
            <w:color w:val="0000FF"/>
          </w:rPr>
          <w:t>нормативы</w:t>
        </w:r>
      </w:hyperlink>
      <w:r>
        <w:t xml:space="preserve"> объемов медицинской помощи в амбулаторных условиях, оказываемой с профилактическими и иными целями, на 1 жителя / застрахованное лицо на 2022 год (приложение N 8);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</w:t>
      </w:r>
      <w:hyperlink w:anchor="P3582" w:history="1">
        <w:r>
          <w:rPr>
            <w:color w:val="0000FF"/>
          </w:rPr>
          <w:t>перечень</w:t>
        </w:r>
      </w:hyperlink>
      <w:r>
        <w:t xml:space="preserve"> исследований и иных медицинских вмешательств, проводимых в рамках углубленной диспансеризации (приложение N 9);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</w:t>
      </w:r>
      <w:hyperlink w:anchor="P3611" w:history="1">
        <w:r>
          <w:rPr>
            <w:color w:val="0000FF"/>
          </w:rPr>
          <w:t>перечень</w:t>
        </w:r>
      </w:hyperlink>
      <w:r>
        <w:t xml:space="preserve"> актов, в соответствии с которыми осуществляется маршрутизация застрахованных лиц при наступлении страхового случая, в разрезе условий, уровней, профилей оказания медицинской помощи, в том числе застрахованным лицам, проживающим в малонаселенных, отдаленных и (или) труднодоступных населенных пунктах, а также в сельской местности (приложение N 10).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bookmarkStart w:id="2" w:name="P67"/>
      <w:bookmarkEnd w:id="2"/>
      <w:r>
        <w:t>3. Перечень видов, форм и условий предоставления медицинской</w:t>
      </w:r>
    </w:p>
    <w:p w:rsidR="00670843" w:rsidRDefault="00670843">
      <w:pPr>
        <w:pStyle w:val="ConsPlusTitle"/>
        <w:jc w:val="center"/>
      </w:pPr>
      <w:r>
        <w:t>помощи, оказание которой осуществляется бесплатно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В рамках настоящей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Понятие "медицинская организация" используется в настоящей Территориальной программе в значении, определенном в федеральных законах от 21 ноября 2011 г. </w:t>
      </w:r>
      <w:hyperlink r:id="rId19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и от 29 ноября 2010 г. </w:t>
      </w:r>
      <w:hyperlink r:id="rId20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21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являющимся приложением к Программе государственных гарантий бесплатного оказания гражданам медицинской помощи на 2022 год и на плановый период 2023 и 2024 годов (далее также - перечень видов высокотехнологичной медицинской помощи и Программа государственных гарантий соответственно).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период, новорожденных, лиц, пострадавших в результате чрезвычайных ситуаций и стихийных бедствий).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22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 счет бюджетных ассигнований краевого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В целях обеспечения пациентов, получающих паллиативную медицинскую помощь наркотическими лекарственными препаратами и психотропными лекарственными препаратами, орган исполнительной власти края в сфере здравоохранения вправе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t>неинвазивных</w:t>
      </w:r>
      <w:proofErr w:type="spellEnd"/>
      <w:r>
        <w:t xml:space="preserve"> лекарственных формах, в том числе применяемых у детей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Хабаровского края "Развитие здравоохранения Хабаровского края", утвержденной постановлением Правительства Хабаровского края от 22 октября 2013 г. N 350-пр, включающей указанные мероприятия, а также целевые показатели их результативности.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осуществляется взаимодействие стационарных организаций социального обслуживания с близлежащими медицинскими организациями.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Лицам, находящимся в стационарных организациях социального обслуживания,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</w:t>
      </w:r>
      <w:hyperlink w:anchor="P1306" w:history="1">
        <w:r>
          <w:rPr>
            <w:color w:val="0000FF"/>
          </w:rPr>
          <w:t>разделом 5</w:t>
        </w:r>
      </w:hyperlink>
      <w:r>
        <w:t xml:space="preserve"> приложения N 2 настоящей Территориальной программы.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краевого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Лицам с психическими расстройствами и расстройствами поведения, проживающими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Лицам, находящимся в стационарных организациях социального обслуживания, за счет краевого бюджета предоставляется зубопротезирование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Медицинская помощь оказывается в следующих формах: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 xml:space="preserve">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министерства здравоохранения Хабаровского края от 23 августа 2012 г. N 883-р "О трехуровневой системе оказания медицинской помощи населению Хабаровского края" с соблюдением принципов территориальности и профилактической направленности.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рамках реализации Территориальной программы,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Передача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порядке, установленном Министерством здравоохранения Российской Федерации.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bookmarkStart w:id="3" w:name="P110"/>
      <w:bookmarkEnd w:id="3"/>
      <w:r>
        <w:t>4. Перечень заболеваний и состояний, оказание медицинской</w:t>
      </w:r>
    </w:p>
    <w:p w:rsidR="00670843" w:rsidRDefault="00670843">
      <w:pPr>
        <w:pStyle w:val="ConsPlusTitle"/>
        <w:jc w:val="center"/>
      </w:pPr>
      <w:r>
        <w:t>помощи при которых осуществляется бесплатно, и категории</w:t>
      </w:r>
    </w:p>
    <w:p w:rsidR="00670843" w:rsidRDefault="00670843">
      <w:pPr>
        <w:pStyle w:val="ConsPlusTitle"/>
        <w:jc w:val="center"/>
      </w:pPr>
      <w:r>
        <w:t>граждан, оказание медицинской помощи которым осуществляется</w:t>
      </w:r>
    </w:p>
    <w:p w:rsidR="00670843" w:rsidRDefault="00670843">
      <w:pPr>
        <w:pStyle w:val="ConsPlusTitle"/>
        <w:jc w:val="center"/>
      </w:pPr>
      <w:r>
        <w:t>бесплатно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67" w:history="1">
        <w:r>
          <w:rPr>
            <w:color w:val="0000FF"/>
          </w:rPr>
          <w:t>разделом 3</w:t>
        </w:r>
      </w:hyperlink>
      <w:r>
        <w:t xml:space="preserve"> настоящей Территориальной программы при следующих заболеваниях и состояниях: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болезни органов дыхания;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Гражданин Российской Федерации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на обеспечение лекарственными препаратами (в соответствии с </w:t>
      </w:r>
      <w:hyperlink w:anchor="P215" w:history="1">
        <w:r>
          <w:rPr>
            <w:color w:val="0000FF"/>
          </w:rPr>
          <w:t>разделом 6</w:t>
        </w:r>
      </w:hyperlink>
      <w:r>
        <w:t xml:space="preserve"> настоящей Территориальной программы);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 и иными состояниями;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на </w:t>
      </w: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на </w:t>
      </w: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неонатальный скрининг на 5 наследственных и врожденных заболеваний - новорожденные дети.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беременности, в порядке, установленном Правительством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Дополнительно к объемам медицинской помощи, оказываемой гражданам в рамках Территориальной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прогрессирующими редкими (</w:t>
      </w:r>
      <w:proofErr w:type="spellStart"/>
      <w:r>
        <w:t>орфанными</w:t>
      </w:r>
      <w:proofErr w:type="spellEnd"/>
      <w: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инвалиду, за счет бюджетных ассигнований федерального бюджета.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r>
        <w:t>5. Территориальная программа обязательного</w:t>
      </w:r>
    </w:p>
    <w:p w:rsidR="00670843" w:rsidRDefault="00670843">
      <w:pPr>
        <w:pStyle w:val="ConsPlusTitle"/>
        <w:jc w:val="center"/>
      </w:pPr>
      <w:r>
        <w:t>медицинского страхования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Территориальная программа обязательного медицинского страхования (далее также - территориальная программа ОМС) является составной частью настоящей Территориальной программы.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рамках территориальной программы ОМС: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 (далее - ОМС), при заболеваниях и состояниях, указанных в </w:t>
      </w:r>
      <w:hyperlink w:anchor="P110" w:history="1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110" w:history="1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</w:t>
      </w:r>
      <w:r>
        <w:lastRenderedPageBreak/>
        <w:t xml:space="preserve">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110" w:history="1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>
        <w:t>аудиологическому</w:t>
      </w:r>
      <w:proofErr w:type="spellEnd"/>
      <w: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</w:t>
      </w:r>
      <w:hyperlink w:anchor="P3582" w:history="1">
        <w:r>
          <w:rPr>
            <w:color w:val="0000FF"/>
          </w:rPr>
          <w:t>перечню</w:t>
        </w:r>
      </w:hyperlink>
      <w:r>
        <w:t>, который приведен в приложении N 9 (далее - углубленная диспансеризация).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Медицинские организации, в том числе подведомственные федеральным органам исполнительной власти (далее - федеральные медицинские организации) и имеющие прикрепленное население,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ОМС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 государственных и муниципальных услуг.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3586" w:history="1">
        <w:r>
          <w:rPr>
            <w:color w:val="0000FF"/>
          </w:rPr>
          <w:t>пунктом 1</w:t>
        </w:r>
      </w:hyperlink>
      <w:r>
        <w:t xml:space="preserve"> приложения N 9 в течение одного дня.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В случаях установления Правительством Российской Федерации особенностей реализации </w:t>
      </w:r>
      <w:r>
        <w:lastRenderedPageBreak/>
        <w:t>базовой программы ОМС в условиях возникновения угрозы распространения заболеваний, вызванных новой коронавирусной инфекцией, реализация территориальной программы ОМС в 2022 году будет осуществляться с учетом таких особенностей.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Порядок формирования и структура тарифа на оплату медицинской помощи по ОМС устанавливаются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ОМС федеральными медицинскими организациями, устанавливаются в соответствии со </w:t>
      </w:r>
      <w:hyperlink r:id="rId26" w:history="1">
        <w:r>
          <w:rPr>
            <w:color w:val="0000FF"/>
          </w:rPr>
          <w:t>статьей 30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и соглашением о тарифах на оплату медицинской помощи по ОМС на территории Хабаровского края (далее также - тарифным соглашением).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Тарифное соглашение заключается между уполномоченным органом исполнительной власти Хабаровского края, Хабаровским краевым фондом ОМС,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7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и профессиональными союзами медицинских работников или их объединений (ассоциаций), представители которых включены в состав комиссии по разработке территориальной программы ОМС в Хабаровском крае (в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23 марта 2012 г. N 71-пр "О комиссии по разработке территориальной программы обязательного медицинского страхования в Хабаровском крае").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Тарифы на оплату медицинской помощи по ОМС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медицинским работникам фельдшерских,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670843" w:rsidRDefault="006708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08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843" w:rsidRDefault="0067084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70843" w:rsidRDefault="006708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прил. N 4, а не прил. N 3 к Программе государственных гарантий.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843" w:rsidRDefault="00670843">
            <w:pPr>
              <w:spacing w:after="1" w:line="0" w:lineRule="atLeast"/>
            </w:pPr>
          </w:p>
        </w:tc>
      </w:tr>
    </w:tbl>
    <w:p w:rsidR="00670843" w:rsidRDefault="00670843">
      <w:pPr>
        <w:pStyle w:val="ConsPlusNormal"/>
        <w:spacing w:before="280"/>
        <w:ind w:firstLine="540"/>
        <w:jc w:val="both"/>
      </w:pPr>
      <w:r>
        <w:t xml:space="preserve">Примерный </w:t>
      </w:r>
      <w:hyperlink r:id="rId29" w:history="1">
        <w:r>
          <w:rPr>
            <w:color w:val="0000FF"/>
          </w:rPr>
          <w:t>перечень</w:t>
        </w:r>
      </w:hyperlink>
      <w:r>
        <w:t xml:space="preserve"> заболеваний, состояний (групп заболеваний, состояний), при которых </w:t>
      </w:r>
      <w:r>
        <w:lastRenderedPageBreak/>
        <w:t>оказывается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приведен в приложении N 3 к Программе государственных гарантий.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организациях, которым комиссией по разработке территориальной программы ОМС в Хабаровском крае установлены плановые объемы для проведения профилактических медицинских осмотров, диспансеризации, организацию прохождения гражданами профилактических медицинских осмотров, диспансеризации, в том числе в вечерние часы и субботу, а также предоставление гражданам возможности дистанционной записи на медицинские исследования.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Информация о медицинских организациях, на базе которых граждане могут пройти профилактические медицинские осмотры, включая диспансеризацию, размещается на официальном сайте министерства здравоохранения Хабаровского края в информационно-телекоммуникационной сети "Интернет".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реализации территориальной программы ОМС на территории Хабаровского края применяются следующие способы оплаты медицинской помощи, оказываемой застрахованным лицам по ОМС: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за единицу объема медицинской помощи,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ОМС, а также в отдельных медицинских организациях, не имеющих прикрепившихся лиц);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за единицу объема медицинской помощи - за медицинскую услугу (используется при оплате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</w:t>
      </w:r>
      <w:r>
        <w:lastRenderedPageBreak/>
        <w:t xml:space="preserve">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терапии) (далее - отдельные диагностические (лабораторные) исследования);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за прерванный случай оказания медицинской помощи в случаях прерывания лечения по медицинским показаниям,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которых медицинская помощь оказана пациенту не в полном объеме,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30" w:history="1">
        <w:r>
          <w:rPr>
            <w:color w:val="0000FF"/>
          </w:rPr>
          <w:t>приложении N 5</w:t>
        </w:r>
      </w:hyperlink>
      <w:r>
        <w:t xml:space="preserve"> к Программе государственных гарантий;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за прерванный случай оказания медицинской помощи в случаях прерывания лечения по медицинским показаниям,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которых медицинская помощь оказана пациенту не в полном объеме,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31" w:history="1">
        <w:r>
          <w:rPr>
            <w:color w:val="0000FF"/>
          </w:rPr>
          <w:t>приложении N 5</w:t>
        </w:r>
      </w:hyperlink>
      <w:r>
        <w:t xml:space="preserve"> к Программе государственных гарантий;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 - по </w:t>
      </w:r>
      <w:proofErr w:type="spellStart"/>
      <w:r>
        <w:t>подушевому</w:t>
      </w:r>
      <w:proofErr w:type="spellEnd"/>
      <w:r>
        <w:t xml:space="preserve"> нормативу финансирования в сочетании с оплатой за вызов скорой медицинской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Финансовое обеспечение первичной (первичной специализированной) медико-санитарной помощи по профилю "акушерство и гинекология" и (или) "стоматология" может осуществляться по отдельному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в дополнение к </w:t>
      </w:r>
      <w:r>
        <w:lastRenderedPageBreak/>
        <w:t xml:space="preserve">применяемому в соответствии с территориальной программой обязательного медицинского страхования способу оплаты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Оплата профилактических медицинских осмотров, в том числе в рамках диспансеризации, включается в размер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лиц и осуществляется с учетом показателей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 и с учетом целевых показателей охвата населения профилактическими осмотрами федерального проекта "Развитие системы оказания первичной медико-санитарной помощи" национального проекта "Здравоохранение").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отдельных диагностических (лабораторных) исследований, а также средства на финансовое обеспечение фельдшерских, фельдшерско-акушерских пунктов.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spellStart"/>
      <w:r>
        <w:t>Подушевой</w:t>
      </w:r>
      <w:proofErr w:type="spellEnd"/>
      <w:r>
        <w:t xml:space="preserve">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Распределение объема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Назначение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осуществляется лечащим врачом, оказывающим первичную медико-санитарную помощь, в том числе первичную специализированную медико-санитарную, при наличии медицинских показаний, в установленные настоящей Территориальной программой сроки.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Порядок оплаты медицинской помощи, предоставляемой в рамках территориальной программы ОМС, определяется соглашением о тарифах на оплату медицинской помощи по обязательному медицинскому страхованию на территории Хабаровского края.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Финансовое обеспечение территориальной программы ОМС осуществляется в соответствии с </w:t>
      </w:r>
      <w:hyperlink w:anchor="P215" w:history="1">
        <w:r>
          <w:rPr>
            <w:color w:val="0000FF"/>
          </w:rPr>
          <w:t>разделом 6</w:t>
        </w:r>
      </w:hyperlink>
      <w:r>
        <w:t xml:space="preserve"> настоящей Территориальной программы.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Территориальная программа ОМС включает: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 xml:space="preserve">- территориальные нормативы объема оказания медицинской помощи, территориальные нормативы финансовых затрат на единицу 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 (в соответствии с </w:t>
      </w:r>
      <w:hyperlink w:anchor="P1348" w:history="1">
        <w:r>
          <w:rPr>
            <w:color w:val="0000FF"/>
          </w:rPr>
          <w:t>разделом 7</w:t>
        </w:r>
      </w:hyperlink>
      <w:r>
        <w:t xml:space="preserve"> настоящей Территориальной программы);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требования к условиям оказания медицинской помощи (в соответствии с </w:t>
      </w:r>
      <w:hyperlink w:anchor="P1214" w:history="1">
        <w:r>
          <w:rPr>
            <w:color w:val="0000FF"/>
          </w:rPr>
          <w:t>приложением N 2</w:t>
        </w:r>
      </w:hyperlink>
      <w:r>
        <w:t xml:space="preserve"> к настоящей Территориальной программе);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критерии доступности и качества медицинской помощи (в соответствии с </w:t>
      </w:r>
      <w:hyperlink w:anchor="P1497" w:history="1">
        <w:r>
          <w:rPr>
            <w:color w:val="0000FF"/>
          </w:rPr>
          <w:t>приложением N 3</w:t>
        </w:r>
      </w:hyperlink>
      <w:r>
        <w:t xml:space="preserve"> к настоящей Территориальной программе).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по тарифам, порядок установления которых представлен в </w:t>
      </w:r>
      <w:hyperlink w:anchor="P1348" w:history="1">
        <w:r>
          <w:rPr>
            <w:color w:val="0000FF"/>
          </w:rPr>
          <w:t>разделе 7</w:t>
        </w:r>
      </w:hyperlink>
      <w:r>
        <w:t xml:space="preserve"> Территориальной программы и перечнем заболеваний и состояний (групп заболеваний и состояний) в соответствии с </w:t>
      </w:r>
      <w:hyperlink w:anchor="P110" w:history="1">
        <w:r>
          <w:rPr>
            <w:color w:val="0000FF"/>
          </w:rPr>
          <w:t>разделом 4</w:t>
        </w:r>
      </w:hyperlink>
      <w:r>
        <w:t xml:space="preserve"> Территориальной программы.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организацию, оказывающую медицинскую помощь по соответствующему профилю.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территориальной программе ОМС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ОМС.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bookmarkStart w:id="4" w:name="P215"/>
      <w:bookmarkEnd w:id="4"/>
      <w:r>
        <w:t>6. Финансовое обеспечение Территориальной программы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Источниками финансового обеспечения настоящей Территориальной программы являются средства краевого бюджета и средства ОМС. За счет средств ОМС в рамках Территориальной программы: 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32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помощи, установленного Программой государственных гарантий (далее - раздел I перечня видов </w:t>
      </w:r>
      <w:r>
        <w:lastRenderedPageBreak/>
        <w:t xml:space="preserve">высокотехнологичной медицинской помощи), при заболеваниях и состояниях, указанных в </w:t>
      </w:r>
      <w:hyperlink w:anchor="P110" w:history="1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</w:t>
      </w:r>
      <w:hyperlink w:anchor="P110" w:history="1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 и профилактические медицинские осмотры граждан, в том числе их отдельных категорий, указанных в </w:t>
      </w:r>
      <w:hyperlink w:anchor="P110" w:history="1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>
        <w:t>аудиологическому</w:t>
      </w:r>
      <w:proofErr w:type="spellEnd"/>
      <w: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 счет средств ОМС в рамках территориальной программы обязательного медицинского страхования,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страхования, осуществляется финансовое обеспечение: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проведения углубленной диспансеризации;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проведения медицинской реабилитации.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 счет бюджетных ассигнований краевого бюджета осуществляется финансовое обеспечение: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ОМС,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</w:t>
      </w:r>
      <w:proofErr w:type="spellStart"/>
      <w:r>
        <w:t>психоактивных</w:t>
      </w:r>
      <w:proofErr w:type="spellEnd"/>
      <w: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заболеваниях, включенных в базовую программу ОМС,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высокотехнологичной медицинской помощи, оказываемой в медицинских организациях Хабаровского края, подведомственных министерству здравоохранения Хабаровского края, в соответствии с </w:t>
      </w:r>
      <w:hyperlink r:id="rId33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содержащего в том числе методы лечения и источники финансового обеспечения высокотехнологичной медицинской помощи, установленного Программой государственных гарантий (далее - раздел II перечня видов высокотехнологичной медицинской помощи);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предоставления в медицинских организациях, оказывающих паллиативную медицинскую помощь, государственной системы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 счет бюджетных ассигнований краевого бюджета осуществляются: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к их инвалидности, в соответствии с законодательством Российской Федерации и Хабаровского края;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в порядке, установленном законодательством Хабаровского края;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зубопротезирование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компенсация расходов отдельным категориям граждан Хабаровского края на проезд в медицинские организации, расположенные на территории Хабаровского края и за его пределами.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рамках настоящей Территориальной программы за счет бюджетных ассигнований краевого бюджета и средств ОМС (по видам и условиям оказания медицинской помощи, включенным в Территориальную программу)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Кроме того, за счет бюджетных ассигнований краевого бюджета осуществляется оказание медицинской помощи и предоставление иных государственных услуг (работ) в соответствии с утверждаемыми в установленном порядке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(классификатором) государственных (муниципальных) услуг, не включенных в общероссийский базовый (отраслевой) перечень (классификатор) государственных и муниципальных услуг и работ, оказываемых (выполняемых)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деятельности, входящими в номенклатуру учреждений здравоохранения, утверждаемую Министерством здравоохранения Российской Федерации, за исключением видов медицинской помощи, оказываемой за счет средств ОМС, а также осуществляется финансовое обеспечение расходов медицинских организаций, из них на приобретение основных средств (оборудования, производственного и хозяйственного инвентаря), в случае применения телемедицинских технологий при оказании медицинской помощи, проведение лабораторных исследований отдельных категорий граждан, в целях выявления заболеваний, представляющих опасность для окружающих, в том числе осуществляется предоставление иных государственных услуг (работ), предусмотренных стандартами и порядками оказания медицинской помощи, в патологоанатомических отделениях многопрофильных медицинских организаций, осуществляющих деятельность в системе ОМС (при этом финансовое обеспечение проведения прижизненных гистологических и цитологических исследований пациентов осуществляется за счет средств ОМС).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Маршрутизация застрахованных лиц при наступлении страхового случая в разрезе условий, уровней, профилей оказания медицинской помощи, в том числе застрахованных лиц, проживающих в малонаселенных, отдаленных и (или) труднодоступных населенных пунктах, а также сельской местности, осуществляется в соответствии с актами министерства здравоохранения Хабаровского края </w:t>
      </w:r>
      <w:hyperlink w:anchor="P3611" w:history="1">
        <w:r>
          <w:rPr>
            <w:color w:val="0000FF"/>
          </w:rPr>
          <w:t>(приложение N 10)</w:t>
        </w:r>
      </w:hyperlink>
      <w:r>
        <w:t>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За счет бюджетных ассигнований федерального бюджета осуществляется финансовое </w:t>
      </w:r>
      <w:r>
        <w:lastRenderedPageBreak/>
        <w:t>обеспечение: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прогрессирующими редкими (</w:t>
      </w:r>
      <w:proofErr w:type="spellStart"/>
      <w:r>
        <w:t>орфанными</w:t>
      </w:r>
      <w:proofErr w:type="spellEnd"/>
      <w: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углубленной диспансеризации, за счет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г. Байконура по предоставлению межбюджетных трансфертов бюджету Хабаровского краевого фонда обязательного медицинского страхования на оплату углубленной диспансеризации.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r>
        <w:t>7. Территориальные нормативы объема медицинской помощи,</w:t>
      </w:r>
    </w:p>
    <w:p w:rsidR="00670843" w:rsidRDefault="00670843">
      <w:pPr>
        <w:pStyle w:val="ConsPlusTitle"/>
        <w:jc w:val="center"/>
      </w:pPr>
      <w:r>
        <w:t>территориальные нормативы финансовых затрат на единицу</w:t>
      </w:r>
    </w:p>
    <w:p w:rsidR="00670843" w:rsidRDefault="00670843">
      <w:pPr>
        <w:pStyle w:val="ConsPlusTitle"/>
        <w:jc w:val="center"/>
      </w:pPr>
      <w:r>
        <w:t xml:space="preserve">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</w:t>
      </w:r>
    </w:p>
    <w:p w:rsidR="00670843" w:rsidRDefault="00670843">
      <w:pPr>
        <w:pStyle w:val="ConsPlusTitle"/>
        <w:jc w:val="center"/>
      </w:pPr>
      <w:r>
        <w:t>финансирования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jc w:val="center"/>
      </w:pPr>
      <w:r>
        <w:t>ТЕРРИТОРИАЛЬНЫЕ НОРМАТИВЫ ОБЪЕМА ОКАЗАНИЯ И</w:t>
      </w:r>
    </w:p>
    <w:p w:rsidR="00670843" w:rsidRDefault="00670843">
      <w:pPr>
        <w:pStyle w:val="ConsPlusNormal"/>
        <w:jc w:val="center"/>
      </w:pPr>
      <w:r>
        <w:t>ТЕРРИТОРИАЛЬНЫЕ НОРМАТИВЫ ФИНАНСОВЫХ ЗАТРАТ</w:t>
      </w:r>
    </w:p>
    <w:p w:rsidR="00670843" w:rsidRDefault="00670843">
      <w:pPr>
        <w:pStyle w:val="ConsPlusNormal"/>
        <w:jc w:val="center"/>
      </w:pPr>
      <w:r>
        <w:t>на единицу объема медицинской помощи на 2022 - 2024 годы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Раздел 1. ЗА СЧЕТ БЮДЖЕТНЫХ АССИГНОВАНИЙ КРАЕВОГО БЮДЖЕТА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sectPr w:rsidR="00670843" w:rsidSect="00955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17"/>
        <w:gridCol w:w="1504"/>
        <w:gridCol w:w="1504"/>
        <w:gridCol w:w="1504"/>
        <w:gridCol w:w="1504"/>
        <w:gridCol w:w="1504"/>
        <w:gridCol w:w="1504"/>
      </w:tblGrid>
      <w:tr w:rsidR="00670843">
        <w:tc>
          <w:tcPr>
            <w:tcW w:w="2835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 &lt;1&gt;</w:t>
            </w:r>
          </w:p>
        </w:tc>
        <w:tc>
          <w:tcPr>
            <w:tcW w:w="1717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Единица измерения на 1 жителя</w:t>
            </w:r>
          </w:p>
        </w:tc>
        <w:tc>
          <w:tcPr>
            <w:tcW w:w="300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00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0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2024 год</w:t>
            </w:r>
          </w:p>
        </w:tc>
      </w:tr>
      <w:tr w:rsidR="00670843">
        <w:tc>
          <w:tcPr>
            <w:tcW w:w="2835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717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670843">
        <w:tblPrEx>
          <w:tblBorders>
            <w:insideH w:val="nil"/>
          </w:tblBorders>
        </w:tblPrEx>
        <w:tc>
          <w:tcPr>
            <w:tcW w:w="13576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6"/>
              <w:gridCol w:w="13183"/>
              <w:gridCol w:w="106"/>
            </w:tblGrid>
            <w:tr w:rsidR="00670843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0843" w:rsidRDefault="00670843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0843" w:rsidRDefault="00670843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70843" w:rsidRDefault="00670843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70843" w:rsidRDefault="006708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0843" w:rsidRDefault="00670843">
                  <w:pPr>
                    <w:spacing w:after="1" w:line="0" w:lineRule="atLeast"/>
                  </w:pPr>
                </w:p>
              </w:tc>
            </w:tr>
          </w:tbl>
          <w:p w:rsidR="00670843" w:rsidRDefault="00670843">
            <w:pPr>
              <w:spacing w:after="1" w:line="0" w:lineRule="atLeast"/>
            </w:pPr>
          </w:p>
        </w:tc>
      </w:tr>
      <w:tr w:rsidR="00670843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1717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2.1.1) с профилактической и иными целями &lt;2&gt;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830,90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830,90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2.1.2) в связи с заболеваниями - обращений &lt;3&gt;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1 933,00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2 074,60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2 074,60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2.2. В условиях дневных стационаров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0,001148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15 179,20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0,001148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21511,90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0,001148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21 511,90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 Специализированная, в том числе высокотехнологичная, медицинская помощь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lastRenderedPageBreak/>
              <w:t>3.1. В условиях дневных стационаров &lt;4&gt;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15 179,20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21511,90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21 511,90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3.2. В условиях круглосуточного стационара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100 144,60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106 485,00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106 485,00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4. Паллиативная медицинская помощь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4.1. Первичная медицинская помощь, в том числе доврачебная и врачебная &lt;5&gt;, всего, в том числе: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2 046,70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1 910,30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1 910,30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2 066,40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1 953,70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1 953,70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1 790,89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1 790,89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4.2.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койко-дни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3 542,70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3 542,70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3 542,70</w:t>
            </w:r>
          </w:p>
        </w:tc>
      </w:tr>
    </w:tbl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--------------------------------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&lt;1&gt; Нормативы объема скорой медицинской помощи и нормативы финансовых затрат на 1 вызов скорой медицинской помощи устанавливаются </w:t>
      </w:r>
      <w:r>
        <w:lastRenderedPageBreak/>
        <w:t xml:space="preserve">субъектом Российской Федерации. 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>
        <w:t>авиамедицинскими</w:t>
      </w:r>
      <w:proofErr w:type="spellEnd"/>
      <w: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10 494,60 рубля, 2023 год - 10 914,40 рублей, 2024 год - 11 351,00 рубля.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&lt;2&gt; Включая посещения, связанные с профилактическими мероприятиями, в том числе при проведении </w:t>
      </w:r>
      <w:proofErr w:type="gramStart"/>
      <w:r>
        <w:t>профилактических медицинских осмотров</w:t>
      </w:r>
      <w:proofErr w:type="gramEnd"/>
      <w: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&lt;3&gt;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&lt;4&gt; Включая случаи оказания паллиативной медицинской помощи в условиях дневного стационара.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&lt;5&gt; Включены в норматив объема первичной медико-санитарной помощи в амбулаторных условиях.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Раздел 2. В РАМКАХ ТЕРРИТОРИАЛЬНОЙ ПРОГРАММЫ ОБЯЗАТЕЛЬНОГО</w:t>
      </w:r>
    </w:p>
    <w:p w:rsidR="00670843" w:rsidRDefault="00670843">
      <w:pPr>
        <w:pStyle w:val="ConsPlusTitle"/>
        <w:jc w:val="center"/>
      </w:pPr>
      <w:r>
        <w:t>МЕДИЦИНСКОГО СТРАХОВАНИЯ</w:t>
      </w:r>
    </w:p>
    <w:p w:rsidR="00670843" w:rsidRDefault="00670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17"/>
        <w:gridCol w:w="1504"/>
        <w:gridCol w:w="1504"/>
        <w:gridCol w:w="1504"/>
        <w:gridCol w:w="1504"/>
        <w:gridCol w:w="1504"/>
        <w:gridCol w:w="1504"/>
      </w:tblGrid>
      <w:tr w:rsidR="00670843">
        <w:tc>
          <w:tcPr>
            <w:tcW w:w="2835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17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Единица измерения на 1 застрахованное лицо</w:t>
            </w:r>
          </w:p>
        </w:tc>
        <w:tc>
          <w:tcPr>
            <w:tcW w:w="300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00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0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2024 год</w:t>
            </w:r>
          </w:p>
        </w:tc>
      </w:tr>
      <w:tr w:rsidR="00670843">
        <w:tc>
          <w:tcPr>
            <w:tcW w:w="2835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717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4 485,70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4 754,60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504,30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 Первичная медико-</w:t>
            </w:r>
            <w:r>
              <w:lastRenderedPageBreak/>
              <w:t>санитарная помощь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2.1.1. посещения с профилактическими и иными целями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2,930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1 057,10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2,930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1 094,40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2,930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1 161,00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для проведения профилактических медицинских осмотров &lt;1&gt;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3 134,70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3 322,10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3 523,30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для проведения диспансеризации, всего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3 875,80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3 818,80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4 050,10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в том числе для проведения углубленной диспансеризации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1 582,20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511,60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542,20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575,00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2.1.2. в неотложной форме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1 109,80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1 176,20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1 247,40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 xml:space="preserve">2.1.3. в связи с заболеваниями - обращений, и проведение следующих отдельных диагностических (лабораторных) исследований в рамках базовой программы обязательного медицинского страхования </w:t>
            </w:r>
            <w:r>
              <w:lastRenderedPageBreak/>
              <w:t>&lt;2&gt;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обращения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2 487,70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2 636,30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2 796,00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3 952,80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4 189,20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4 443,00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5 559,10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5 891,40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6 248,30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765,20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810,90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860,10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1 435,70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1 521,60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1 613,80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12 710,90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13 470,80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14 286,90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3 143,10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3 331,00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3 532,80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933,80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989,60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0,07189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1 049,60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 xml:space="preserve">2.1.4. Обращение по </w:t>
            </w:r>
            <w:r>
              <w:lastRenderedPageBreak/>
              <w:t>заболеванию при оказании медицинской помощи по профилю "Медицинская реабилитация"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 xml:space="preserve">комплексное </w:t>
            </w:r>
            <w:r>
              <w:lastRenderedPageBreak/>
              <w:t>посещение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0,00287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26 410,80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30 408,60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30 408,70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 Специализированная, в том числе высокотехнологичная, медицинская помощь &lt;3&gt;: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3.1. В условиях дневных стационаров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36 064,60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0,068605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37 799,40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0,068619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40 095,50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3.1.2.1) в том числе для медицинской помощи по профилю "онкология"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123 134,70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129 167,80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135 542,80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 xml:space="preserve">3.1.2.2) для медицинской помощи при экстракорпоральном оплодотворении: в медицинских организациях (за исключением федеральных медицинских </w:t>
            </w:r>
            <w:r>
              <w:lastRenderedPageBreak/>
              <w:t>организаций)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193 952,80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193 952,80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0,000491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193 952,80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3.2) в условиях круглосуточного стационара: медицинскими организациями (за исключением федеральных медицинских организаций)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58 024,00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61 444,10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0,166356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65 003,80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3.2.1) в том числе по профилю "онкология", медицинскими организациями (за исключением федеральных медицинских организаций)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157 443,90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166 137,10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175 411,50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3.2.2) для медицинской реабилитации в специализированных медицинских организациях и реабилитационных отделениях медицинских организаций (за исключением федеральных медицинских организаций)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60 120,20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63 439,60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66 981,00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3.2.3) в том числе высокотехнологичная медицинская помощь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199 613,50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199 613,50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201 005,00</w:t>
            </w:r>
          </w:p>
        </w:tc>
      </w:tr>
    </w:tbl>
    <w:p w:rsidR="00670843" w:rsidRDefault="00670843">
      <w:pPr>
        <w:sectPr w:rsidR="006708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--------------------------------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&lt;1&gt;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&lt;2&gt;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&lt;3&gt; Оплата специализированной медицинской помощи пациентам с новой коронавирусной инфекцией (COVID-19) осуществляется по соответствующим КСГ, при этом стоимость одного случая госпитализации на 2022 составляет 180 691 рублей в среднем и может быть скорректирована с учетом распределения пациентов по степени тяжести течения болезни.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&lt;4&gt; Нормативы объема включают не менее 25 процентов для медицинской реабилитации детей в возрасте 0 - 17 лет с учетом реальной потребности.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Прогнозный объем специализированной, в том числе высокотехнологичной медицинской помощи в стационарных условиях и в условиях дневного стационара, оказываемой федеральными медицинскими организациями за счет средств бюджета Федерального фонда обязательного медицинского страхования, на 2022 год составляет 17 000 случаев лечения.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Территориальные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>
        <w:t>подушевых</w:t>
      </w:r>
      <w:proofErr w:type="spellEnd"/>
      <w:r>
        <w:t xml:space="preserve"> нормативов финансового обеспечения, предусмотренных Территориальной программой.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Территориальные нормативы объема медицинской помощи по видам, условиям и формам ее оказания определяются в единицах объема: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в целом по Территориальной программе - в расчете на одного жителя в год;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по территориальной программе ОМС - в расчете на одно застрахованное лицо.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 устанавливаются исходя из средних нормативов, предусмотренных Программой государственных гарантий.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 за счет средств ОМС на финансирование Территориальной программы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Нормативы объема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</w:t>
      </w:r>
      <w:r>
        <w:lastRenderedPageBreak/>
        <w:t>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 за счет бюджетных ассигнований краевого бюджета устанавливается с учетом региональных особенностей и обеспечивают выполнение расходных обязательств Хабаровского края, в том числе в части заработной платы медицинских работников.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Территориальные </w:t>
      </w:r>
      <w:proofErr w:type="spellStart"/>
      <w:r>
        <w:t>подушевые</w:t>
      </w:r>
      <w:proofErr w:type="spellEnd"/>
      <w:r>
        <w:t xml:space="preserve"> нормативы финансирования, предусмотренные настоящей Территориальной программой (без учета расходов федерального бюджета), составляют: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 счет бюджетных ассигнований краевого бюджета (в расчете на 1 жителя) в 2022 году - 5 255,60 рублей, в 2023 году - 5 193,10 рубля и в 2024 году - 5 018,90 рублей;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 счет средств ОМС (в расчете на 1 застрахованное лицо) в 2022 году - 21 850,60 рублей, в 2023 году - 23 057,30 рублей и в 2024 году - 24 433,20 рубля.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 человек, применяются следующие коэффициенты дифференциации к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 для медицинских организаций, обслуживающих до 20 тыс. человек, - не менее 1,113, для медицинских организаций, обслуживающих свыше 20 тыс. человек, - не менее 1,04.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к медицинской организации лиц в размере 1,6.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Финансовый размер обеспечения фельдшерских, фельдшерско-акушерских пунктов при условии их соответствия требованиям, установленным Министерством здравоохранения Российской Федерации, составляет в среднем на 2022 год: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фельдшерский, фельдшерско-акушерский пункт, обслуживающий от 100 до 900 жителей, - 1 691,4 тыс. рублей;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фельдшерский, фельдшерско-акушерский пункт, обслуживающий от 900 до 1 500 жителей, - 2 679,4 тыс. рублей;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фельдшерский, фельдшерско-акушерский пункт, обслуживающий от 1 500 до 2 000 жителей, - 3 008,8 тыс. рублей.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устанавливается соглашением о тарифах на оплату медицинской помощи по ОМС на территории Хабаровского края.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и уровнем средней заработной платы наемных работников в Хабаровском крае.</w:t>
      </w: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1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5" w:name="P644"/>
      <w:bookmarkEnd w:id="5"/>
      <w:r>
        <w:t>ПЕРЕЧЕНЬ</w:t>
      </w:r>
    </w:p>
    <w:p w:rsidR="00670843" w:rsidRDefault="00670843">
      <w:pPr>
        <w:pStyle w:val="ConsPlusTitle"/>
        <w:jc w:val="center"/>
      </w:pPr>
      <w:r>
        <w:t>МЕДИЦИНСКИХ ОРГАНИЗАЦИЙ, УЧАСТВУЮЩИХ В РЕАЛИЗАЦИИ</w:t>
      </w:r>
    </w:p>
    <w:p w:rsidR="00670843" w:rsidRDefault="00670843">
      <w:pPr>
        <w:pStyle w:val="ConsPlusTitle"/>
        <w:jc w:val="center"/>
      </w:pPr>
      <w:r>
        <w:t>ТЕРРИТОРИАЛЬНОЙ ПРОГРАММЫ ГОСУДАРСТВЕННЫХ ГАРАНТИЙ</w:t>
      </w:r>
    </w:p>
    <w:p w:rsidR="00670843" w:rsidRDefault="00670843">
      <w:pPr>
        <w:pStyle w:val="ConsPlusTitle"/>
        <w:jc w:val="center"/>
      </w:pPr>
      <w:r>
        <w:t>БЕСПЛАТНОГО ОКАЗАНИЯ ГРАЖДАНАМ МЕДИЦИНСКОЙ ПОМОЩИ</w:t>
      </w:r>
    </w:p>
    <w:p w:rsidR="00670843" w:rsidRDefault="00670843">
      <w:pPr>
        <w:pStyle w:val="ConsPlusTitle"/>
        <w:jc w:val="center"/>
      </w:pPr>
      <w:r>
        <w:t>НА ТЕРРИТОРИИ ХАБАРОВСКОГО КРАЯ В 2022 ГОДУ, В ТОМ ЧИСЛЕ</w:t>
      </w:r>
    </w:p>
    <w:p w:rsidR="00670843" w:rsidRDefault="00670843">
      <w:pPr>
        <w:pStyle w:val="ConsPlusTitle"/>
        <w:jc w:val="center"/>
      </w:pPr>
      <w:r>
        <w:t>ТЕРРИТОРИАЛЬНОЙ ПРОГРАММЫ ОБЯЗАТЕЛЬНОГО МЕДИЦИНСКОГО</w:t>
      </w:r>
    </w:p>
    <w:p w:rsidR="00670843" w:rsidRDefault="00670843">
      <w:pPr>
        <w:pStyle w:val="ConsPlusTitle"/>
        <w:jc w:val="center"/>
      </w:pPr>
      <w:r>
        <w:t>СТРАХОВАНИЯ, И ПЕРЕЧЕНЬ МЕДИЦИНСКИХ ОРГАНИЗАЦИЙ, ПРОВОДЯЩИХ</w:t>
      </w:r>
    </w:p>
    <w:p w:rsidR="00670843" w:rsidRDefault="00670843">
      <w:pPr>
        <w:pStyle w:val="ConsPlusTitle"/>
        <w:jc w:val="center"/>
      </w:pPr>
      <w:r>
        <w:t>ПРОФИЛАКТИЧЕСКИЕ МЕДИЦИНСКИЕ ОСМОТРЫ И ДИСПАНСЕРИЗАЦИЮ</w:t>
      </w:r>
    </w:p>
    <w:p w:rsidR="00670843" w:rsidRDefault="00670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1924"/>
        <w:gridCol w:w="2014"/>
      </w:tblGrid>
      <w:tr w:rsidR="0067084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6" w:name="P655"/>
            <w:bookmarkEnd w:id="6"/>
            <w:r>
              <w:t>Осуществляющие деятельность в сфере обязательного медицинского страхования &lt;*&gt;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Проводящие профилактические медицинские осмотры и диспансеризацию &lt;**&gt; (из </w:t>
            </w:r>
            <w:hyperlink w:anchor="P655" w:history="1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</w:tr>
      <w:tr w:rsidR="0067084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здравоохранение "Детская краевая клиническая больница" имени </w:t>
            </w:r>
            <w:proofErr w:type="spellStart"/>
            <w:r>
              <w:t>А.К.Пиотровича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"Консультативно-диагностический центр" министерства здравоохранения Хабаровского края "</w:t>
            </w:r>
            <w:proofErr w:type="spellStart"/>
            <w:r>
              <w:t>Вивея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"Клинический Центр восстановительной медицины и реабилитации"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"Краевая клиническая больница" имени профессора </w:t>
            </w:r>
            <w:proofErr w:type="spellStart"/>
            <w:r>
              <w:t>О.В.Владимирцева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"Краевая </w:t>
            </w:r>
            <w:r>
              <w:lastRenderedPageBreak/>
              <w:t xml:space="preserve">клиническая больница N 1" имени профессора </w:t>
            </w:r>
            <w:proofErr w:type="spellStart"/>
            <w:r>
              <w:t>С.И.Сергеева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"Регион"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"Перинатальный центр" имени профессора </w:t>
            </w:r>
            <w:proofErr w:type="spellStart"/>
            <w:r>
              <w:t>Г.С.Постола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"Краевой клинический центр онкологии"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"Краевой кожно-венерологический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"Центр по профилактике и борьбе со СПИД и инфекционными заболеваниями"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"Территориальный консультативно-диагностический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Бикинская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"Вяземская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"Амурская центральная районная больница" министерства здравоохранения </w:t>
            </w:r>
            <w:r>
              <w:lastRenderedPageBreak/>
              <w:t>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Верхнебуреинская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образовательное учреждение дополнительного профессионального образования "Институт повышения квалификации специалистов здравоохранения"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Хабаровский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</w:t>
            </w:r>
            <w:proofErr w:type="spellStart"/>
            <w:r>
              <w:t>С.Н.Федорова</w:t>
            </w:r>
            <w:proofErr w:type="spellEnd"/>
            <w:r>
              <w:t xml:space="preserve">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Хабаровский филиал Федерального государственного бюджетного научного учреждения "Дальневосточный научный центр физиологии и патологии дыхания" - Научно-исследовательский институт охраны материнства и детства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Хабаровск)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клиническая больница" имени </w:t>
            </w:r>
            <w:proofErr w:type="spellStart"/>
            <w:r>
              <w:t>Д.Н.Матвеева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клиническая больница" имени профессора </w:t>
            </w:r>
            <w:proofErr w:type="spellStart"/>
            <w:r>
              <w:t>А.М.Войно-Ясенецкого</w:t>
            </w:r>
            <w:proofErr w:type="spellEnd"/>
          </w:p>
          <w:p w:rsidR="00670843" w:rsidRDefault="00670843">
            <w:pPr>
              <w:pStyle w:val="ConsPlusNormal"/>
            </w:pPr>
            <w:r>
              <w:t>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клиническая больница" имени профессора </w:t>
            </w:r>
            <w:proofErr w:type="spellStart"/>
            <w:r>
              <w:t>Г.Л.Александровича</w:t>
            </w:r>
            <w:proofErr w:type="spellEnd"/>
            <w:r>
              <w:t xml:space="preserve"> министерства </w:t>
            </w:r>
            <w:r>
              <w:lastRenderedPageBreak/>
              <w:t>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5"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"Клинико-диагностический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8"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11"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15"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16"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18"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19"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>"Стоматологическая поликлиника N 25 "ДЕН-ТАЛ-ИЗ"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"Профи"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"Родильный дом N 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"Родильный дом N 2"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"Родильный дом N 4"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поликлиника N 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поликлиника N 17"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поликлиника N 24"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стоматологическая поликлиника N 22"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"Детская городская клиническая больница" имени </w:t>
            </w:r>
            <w:proofErr w:type="spellStart"/>
            <w:r>
              <w:t>В.М.Истомина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</w:t>
            </w:r>
            <w:r>
              <w:lastRenderedPageBreak/>
              <w:t>учреждение здравоохранения "Детская городская клиническая больница N 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Частное учреждение здравоохранения "Клиническая больница "РЖД-Медицина" города 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Хабаровская поликлиника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Федеральное государственное казенное учреждение "301 Военный клинический госпиталь" Министерства обороны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"ЮНИЛАБ-ХАБАРОВСК"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"Станция скорой медицинской помощи г. Хабаровска"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2"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больница" имени </w:t>
            </w:r>
            <w:proofErr w:type="spellStart"/>
            <w:r>
              <w:t>М.И.Шевчук</w:t>
            </w:r>
            <w:proofErr w:type="spellEnd"/>
            <w:r>
              <w:t xml:space="preserve"> министерства </w:t>
            </w:r>
            <w:r>
              <w:lastRenderedPageBreak/>
              <w:t>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больница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больница" имени </w:t>
            </w:r>
            <w:proofErr w:type="spellStart"/>
            <w:r>
              <w:t>А.В.Шульмана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больница N 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"Родильный дом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стоматологическая поликлиника N 1"</w:t>
            </w:r>
          </w:p>
          <w:p w:rsidR="00670843" w:rsidRDefault="00670843">
            <w:pPr>
              <w:pStyle w:val="ConsPlusNormal"/>
            </w:pPr>
            <w:r>
              <w:t>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Частное учреждение здравоохранения "Клиническая больница "РЖД-Медицина" города Комсомольск-на-Амуре"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"Онкологический диспансер" министерства здравоохранения Хабаровского края (г. Комсомольск-на-Амуре)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"Станция скорой медицинской помощи г. Комсомольска-на-Амуре"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Федеральное государственное бюджетное учреждение здравоохранения "Медико-санитарная часть N 99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автономное </w:t>
            </w:r>
            <w:r>
              <w:lastRenderedPageBreak/>
              <w:t>учреждение здравоохранения "Амурская стоматологическая поликлиника"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Аяно</w:t>
            </w:r>
            <w:proofErr w:type="spellEnd"/>
            <w:r>
              <w:t>-Майская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Ванинская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proofErr w:type="spellStart"/>
            <w:r>
              <w:t>Ванинская</w:t>
            </w:r>
            <w:proofErr w:type="spellEnd"/>
            <w:r>
              <w:t xml:space="preserve"> больница Федерального государственного бюджетного учреждения здравоохранения "Дальневосточный окружной</w:t>
            </w:r>
          </w:p>
          <w:p w:rsidR="00670843" w:rsidRDefault="00670843">
            <w:pPr>
              <w:pStyle w:val="ConsPlusNormal"/>
            </w:pPr>
            <w:r>
              <w:t>медицинский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Ланта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"Комсомольская межрайонная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"Районная больница района имени Лазо"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"Троицкая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"Николаевская-на-Амуре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"Охотская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"Советско-Гаванская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"Солнечная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Тугуро-Чумиканская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Ульчская</w:t>
            </w:r>
            <w:proofErr w:type="spellEnd"/>
            <w:r>
              <w:t xml:space="preserve">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"Князе-Волконская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"Хабаровская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Хабаровскому краю"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автономное учреждение здравоохранения "Стоматологическая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Индивидуальный предприниматель Сазонова Людмила Анатольевна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"Клиника Эксперт 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"ХАБАРОВСКИЙ ДИАГНОСТИЧЕСКИЙ ЦЕНТР"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ГрандСтрой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"СТОМАТОЛОГИЧЕСКИЙ ГОСПИТАЛЬ"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"Альтернатива"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Шамгунова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"М-ЛАЙН"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"ЭКО центр"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Б.Браун</w:t>
            </w:r>
            <w:proofErr w:type="spellEnd"/>
            <w:r>
              <w:t xml:space="preserve"> </w:t>
            </w:r>
            <w:proofErr w:type="spellStart"/>
            <w:r>
              <w:t>Авитум</w:t>
            </w:r>
            <w:proofErr w:type="spellEnd"/>
            <w:r>
              <w:t xml:space="preserve"> </w:t>
            </w:r>
            <w:proofErr w:type="spellStart"/>
            <w:r>
              <w:t>Руссланд</w:t>
            </w:r>
            <w:proofErr w:type="spellEnd"/>
            <w:r>
              <w:t xml:space="preserve"> </w:t>
            </w:r>
            <w:proofErr w:type="spellStart"/>
            <w:r>
              <w:t>Клиникс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"Медицинский центр Мед-Арт"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СтомИндустрия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Общество с ограниченной ответственностью "МДЦ </w:t>
            </w:r>
            <w:proofErr w:type="spellStart"/>
            <w:r>
              <w:t>Нефролайн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Медицинское частное учреждение дополнительного профессионального образования "</w:t>
            </w:r>
            <w:proofErr w:type="spellStart"/>
            <w:r>
              <w:t>Нефросовет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"Белый клен"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"Афина"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</w:t>
            </w:r>
            <w:proofErr w:type="spellEnd"/>
            <w:r>
              <w:t>-Арт-Восток"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Тари</w:t>
            </w:r>
            <w:proofErr w:type="spellEnd"/>
            <w:r>
              <w:t xml:space="preserve"> </w:t>
            </w:r>
            <w:proofErr w:type="spellStart"/>
            <w:r>
              <w:t>Дент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"Хабаровский центр хирургии глаза"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Федеральное государственное бюджетное образовательное учреждение высшего</w:t>
            </w:r>
          </w:p>
          <w:p w:rsidR="00670843" w:rsidRDefault="00670843">
            <w:pPr>
              <w:pStyle w:val="ConsPlusNormal"/>
            </w:pPr>
            <w:r>
              <w:t>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"Старт Групп"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"Эверест"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"ЦЕНТР ЭКО"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"СИБИРСКИЙ ЦЕНТР ЯДЕРНОЙ МЕДИЦИНЫ"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"Научно-производственная фирма "</w:t>
            </w:r>
            <w:proofErr w:type="spellStart"/>
            <w:r>
              <w:t>Хеликс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Виталаб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"Клеопатра"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"Краевая клиническая психиатрическая больница" имени профессора </w:t>
            </w:r>
            <w:proofErr w:type="spellStart"/>
            <w:r>
              <w:t>И.Б.Таланта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"Туберкулезная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"Хабаровский территориальный центр медицины катастроф"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"Санаторий "Анненские Воды"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"Психиатрическая больница г. Комсомольска-на-Амуре"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"Комсомольский-на-Амуре межрайонный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"Наркологический диспансер г. Комсомольска-на-Амуре"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"Николаевский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"Николаевская психоневрологическая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"Николаевский-на-Амуре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"Охотский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"Советско-Гаванский психоневрологический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Ульчский</w:t>
            </w:r>
            <w:proofErr w:type="spellEnd"/>
            <w:r>
              <w:t xml:space="preserve">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автономное учреждение здравоохранения "Краевая дезинфекционная станция"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"Краевая станция переливания крови"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"Бюро </w:t>
            </w:r>
            <w:r>
              <w:lastRenderedPageBreak/>
              <w:t>судебно-медицинской экспертизы"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казенное учреждение здравоохранения "Медицинский информационно-аналитический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"Медицинский центр мобилизационных резервов "Резерв"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"Хабаровский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"Комсомольский-на-Амуре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гарантий, из них: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</w:tr>
    </w:tbl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--------------------------------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&lt;*&gt; знак отличия об участии в сфере обязательного медицинского страхования (+)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&lt;**&gt; знак отличия о проведении профилактических медицинских осмотров и диспансеризации (+).</w:t>
      </w: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2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7" w:name="P1214"/>
      <w:bookmarkEnd w:id="7"/>
      <w:r>
        <w:t>ПОРЯДОК И УСЛОВИЯ</w:t>
      </w:r>
    </w:p>
    <w:p w:rsidR="00670843" w:rsidRDefault="00670843">
      <w:pPr>
        <w:pStyle w:val="ConsPlusTitle"/>
        <w:jc w:val="center"/>
      </w:pPr>
      <w:r>
        <w:t>ПРЕДОСТАВЛЕНИЯ МЕДИЦИНСКОЙ ПОМОЩИ, ВКЛЮЧАЯ СРОКИ ОЖИДАНИЯ</w:t>
      </w:r>
    </w:p>
    <w:p w:rsidR="00670843" w:rsidRDefault="00670843">
      <w:pPr>
        <w:pStyle w:val="ConsPlusTitle"/>
        <w:jc w:val="center"/>
      </w:pPr>
      <w:r>
        <w:t>МЕДИЦИНСКОЙ ПОМОЩИ, ОКАЗЫВАЕМОЙ В ПЛАНОВОЙ ФОРМЕ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1. Условия реализации установленного законодательством</w:t>
      </w:r>
    </w:p>
    <w:p w:rsidR="00670843" w:rsidRDefault="00670843">
      <w:pPr>
        <w:pStyle w:val="ConsPlusTitle"/>
        <w:jc w:val="center"/>
      </w:pPr>
      <w:r>
        <w:t>Российской Федерации права на выбор врача, в том числе врача</w:t>
      </w:r>
    </w:p>
    <w:p w:rsidR="00670843" w:rsidRDefault="00670843">
      <w:pPr>
        <w:pStyle w:val="ConsPlusTitle"/>
        <w:jc w:val="center"/>
      </w:pPr>
      <w:r>
        <w:t>общей практики (семейного врача) и лечащего врача</w:t>
      </w:r>
    </w:p>
    <w:p w:rsidR="00670843" w:rsidRDefault="00670843">
      <w:pPr>
        <w:pStyle w:val="ConsPlusTitle"/>
        <w:jc w:val="center"/>
      </w:pPr>
      <w:r>
        <w:t>(с учетом согласия врача)</w:t>
      </w:r>
    </w:p>
    <w:p w:rsidR="00670843" w:rsidRDefault="00670843">
      <w:pPr>
        <w:pStyle w:val="ConsPlusNormal"/>
      </w:pPr>
    </w:p>
    <w:p w:rsidR="00670843" w:rsidRDefault="00670843">
      <w:pPr>
        <w:pStyle w:val="ConsPlusNormal"/>
        <w:ind w:firstLine="540"/>
        <w:jc w:val="both"/>
      </w:pPr>
      <w: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Возложение функций лечащего врача на врача соответствующей специальности осуществляется с учетом его согласия.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2. Порядок реализации установленного законодательством</w:t>
      </w:r>
    </w:p>
    <w:p w:rsidR="00670843" w:rsidRDefault="00670843">
      <w:pPr>
        <w:pStyle w:val="ConsPlusTitle"/>
        <w:jc w:val="center"/>
      </w:pPr>
      <w:r>
        <w:t>Российской Федерации права внеочередного оказания</w:t>
      </w:r>
    </w:p>
    <w:p w:rsidR="00670843" w:rsidRDefault="00670843">
      <w:pPr>
        <w:pStyle w:val="ConsPlusTitle"/>
        <w:jc w:val="center"/>
      </w:pPr>
      <w:r>
        <w:t>медицинской помощи отдельным категориям граждан</w:t>
      </w:r>
    </w:p>
    <w:p w:rsidR="00670843" w:rsidRDefault="00670843">
      <w:pPr>
        <w:pStyle w:val="ConsPlusTitle"/>
        <w:jc w:val="center"/>
      </w:pPr>
      <w:r>
        <w:t>в медицинских организациях, находящихся на территории</w:t>
      </w:r>
    </w:p>
    <w:p w:rsidR="00670843" w:rsidRDefault="00670843">
      <w:pPr>
        <w:pStyle w:val="ConsPlusTitle"/>
        <w:jc w:val="center"/>
      </w:pPr>
      <w:r>
        <w:t>Хабаровского края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Героям Социалистического труда;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полным кавалерам ордена Славы;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Героям Советского Союза;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Героям Российской Федерации;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полным кавалерам ордена Трудовой Славы;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лицам, награжденным знаками "Почетный донор СССР", "Почетный донор России";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гражданам, признанным пострадавшими от политических репрессий;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реабилитированным лицам;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инвалидам и участникам войны;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ветеранам боевых действий;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03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лицам, награжденным знаком "Жителю блокадного Ленинграда";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труженикам тыла;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инвалидам I и II групп;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детям-инвалидам и лицам, их сопровождающим;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детям первого года жизни,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Во внеочередном порядке медицинская помощь предоставляется в следующих условиях: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амбулаторно;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стационарно (кроме высокотехнологичной медицинской помощи).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Порядок внеочередного оказания медицинской помощи: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 врачей-специалистов, плановые диагностические и лабораторные исследования осуществляются в течение 7 календарных дней со дня обращения пациента в медицинскую организацию;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3. Порядок обеспечения граждан лекарственными препаратами,</w:t>
      </w:r>
    </w:p>
    <w:p w:rsidR="00670843" w:rsidRDefault="00670843">
      <w:pPr>
        <w:pStyle w:val="ConsPlusTitle"/>
        <w:jc w:val="center"/>
      </w:pPr>
      <w:r>
        <w:t>а также медицинскими изделиями, включенными в утверждаемый</w:t>
      </w:r>
    </w:p>
    <w:p w:rsidR="00670843" w:rsidRDefault="00670843">
      <w:pPr>
        <w:pStyle w:val="ConsPlusTitle"/>
        <w:jc w:val="center"/>
      </w:pPr>
      <w:r>
        <w:t>Правительством Российской Федерации перечень медицинских</w:t>
      </w:r>
    </w:p>
    <w:p w:rsidR="00670843" w:rsidRDefault="00670843">
      <w:pPr>
        <w:pStyle w:val="ConsPlusTitle"/>
        <w:jc w:val="center"/>
      </w:pPr>
      <w:r>
        <w:t>изделий, имплантируемых в организм человека, лечебным</w:t>
      </w:r>
    </w:p>
    <w:p w:rsidR="00670843" w:rsidRDefault="00670843">
      <w:pPr>
        <w:pStyle w:val="ConsPlusTitle"/>
        <w:jc w:val="center"/>
      </w:pPr>
      <w:r>
        <w:t>питанием, в том числе специализированными продуктами</w:t>
      </w:r>
    </w:p>
    <w:p w:rsidR="00670843" w:rsidRDefault="00670843">
      <w:pPr>
        <w:pStyle w:val="ConsPlusTitle"/>
        <w:jc w:val="center"/>
      </w:pPr>
      <w:r>
        <w:t>лечебного питания, по назначению врача, а также донорской</w:t>
      </w:r>
    </w:p>
    <w:p w:rsidR="00670843" w:rsidRDefault="00670843">
      <w:pPr>
        <w:pStyle w:val="ConsPlusTitle"/>
        <w:jc w:val="center"/>
      </w:pPr>
      <w:r>
        <w:t>кровью и ее компонентами по медицинским показаниям</w:t>
      </w:r>
    </w:p>
    <w:p w:rsidR="00670843" w:rsidRDefault="00670843">
      <w:pPr>
        <w:pStyle w:val="ConsPlusTitle"/>
        <w:jc w:val="center"/>
      </w:pPr>
      <w:r>
        <w:t>в соответствии со стандартами медицинской помощи с учетом</w:t>
      </w:r>
    </w:p>
    <w:p w:rsidR="00670843" w:rsidRDefault="00670843">
      <w:pPr>
        <w:pStyle w:val="ConsPlusTitle"/>
        <w:jc w:val="center"/>
      </w:pPr>
      <w:r>
        <w:t>видов, условий и форм оказания медицинской помощи,</w:t>
      </w:r>
    </w:p>
    <w:p w:rsidR="00670843" w:rsidRDefault="00670843">
      <w:pPr>
        <w:pStyle w:val="ConsPlusTitle"/>
        <w:jc w:val="center"/>
      </w:pPr>
      <w:r>
        <w:t>за исключением лечебного питания, в том числе</w:t>
      </w:r>
    </w:p>
    <w:p w:rsidR="00670843" w:rsidRDefault="00670843">
      <w:pPr>
        <w:pStyle w:val="ConsPlusTitle"/>
        <w:jc w:val="center"/>
      </w:pPr>
      <w:r>
        <w:t>специализированных продуктов лечебного питания</w:t>
      </w:r>
    </w:p>
    <w:p w:rsidR="00670843" w:rsidRDefault="00670843">
      <w:pPr>
        <w:pStyle w:val="ConsPlusTitle"/>
        <w:jc w:val="center"/>
      </w:pPr>
      <w:r>
        <w:t>(по желанию пациента)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</w:t>
      </w:r>
      <w:r>
        <w:lastRenderedPageBreak/>
        <w:t>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Обеспечение донорской кровью и ее компонентами осуществляется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г. N 332, и </w:t>
      </w:r>
      <w:hyperlink r:id="rId37" w:history="1">
        <w:r>
          <w:rPr>
            <w:color w:val="0000FF"/>
          </w:rPr>
          <w:t>Порядком</w:t>
        </w:r>
      </w:hyperlink>
      <w:r>
        <w:t xml:space="preserve"> обеспечения донорской кровью и (или) ее компонентами для клинического использования краевых государственных учреждений здравоохранения, медицинских организаций уполномоченных органов местного самоуправления, образовательных организаций, научных организаций, подведомственных органам исполнительной власти Хабаровского края, а также организаций частной системы здравоохранения, участвующих в реализации Территориальной программы государственных гарантий оказания гражданам, проживающим на территории Хабаровского края, бесплатной медицинской помощи, утвержденным постановлением Правительства Хабаровского края от 10 октября 2013 г. N 329-пр.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(далее - ОМС). Сведения формируются с использованием медицинской информационной системы, позволяющей ведение электронных медицинских карт пациента при оказании стационарной, амбулаторно-поликлинической и скорой медицинской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Назначение лекарственных препаратов,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</w:t>
      </w:r>
      <w:hyperlink w:anchor="P3445" w:history="1">
        <w:r>
          <w:rPr>
            <w:color w:val="0000FF"/>
          </w:rPr>
          <w:t>перечнем</w:t>
        </w:r>
      </w:hyperlink>
      <w:r>
        <w:t>, установленным приложением N 7 к настоящей Территориальной программе.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Обеспечение лекарственными препаратами для медицинского применения, медицинскими изделиями и специализированными продуктами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по рецептам врачей бесплатно или с 50-процентной скидкой от свободных цен, осуществляется в порядке, установленном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lastRenderedPageBreak/>
        <w:t>4. Перечень мероприятий по профилактике заболеваний</w:t>
      </w:r>
    </w:p>
    <w:p w:rsidR="00670843" w:rsidRDefault="00670843">
      <w:pPr>
        <w:pStyle w:val="ConsPlusTitle"/>
        <w:jc w:val="center"/>
      </w:pPr>
      <w:r>
        <w:t>и формированию здорового образа жизни, осуществляемых</w:t>
      </w:r>
    </w:p>
    <w:p w:rsidR="00670843" w:rsidRDefault="00670843">
      <w:pPr>
        <w:pStyle w:val="ConsPlusTitle"/>
        <w:jc w:val="center"/>
      </w:pPr>
      <w:r>
        <w:t>в рамках Территориальной программы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мероприятия по профилактике, в том числе по проведению профилактических прививок, профилактических осмотров и диспансерного наблюдения граждан, в том числе здоровых детей, по профилактике абортов,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женщин, неонатального на 5 наследственных и врожденных заболеваний и </w:t>
      </w:r>
      <w:proofErr w:type="spellStart"/>
      <w:r>
        <w:t>аудиологических</w:t>
      </w:r>
      <w:proofErr w:type="spellEnd"/>
      <w:r>
        <w:t xml:space="preserve"> </w:t>
      </w:r>
      <w:proofErr w:type="spellStart"/>
      <w:r>
        <w:t>скринингов</w:t>
      </w:r>
      <w:proofErr w:type="spellEnd"/>
      <w:r>
        <w:t>, сохранению индивидуального здоровья граждан и формированию у них здорового образа жизни, диагностике и лечению заболеваний, включая практику оказания выездной консультативно-диагностической помощи жителям муниципальных районов края;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лабораторное обследование контактных лиц в очагах инфекционных заболеваний;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плановый осмотр по поводу диспансерного наблюдения;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врачебный осмотр пациентов перед вакцинацией (взрослые, дети), после вакцинации (дети), перед и через три дня после постановки пробы Манту;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посещения педиатром беременных, дородовый патронаж, патронаж новорожденных, посещения к детям медико-социального риска, предусмотренных нормативными документами Министерства здравоохранения Российской Федерации;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профилактические медицинские осмотры несовершеннолетних;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медицинское освидетельствование граждан из числа кандидатов в замещающие родители.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bookmarkStart w:id="8" w:name="P1306"/>
      <w:bookmarkEnd w:id="8"/>
      <w:r>
        <w:t>5. Сроки ожидания медицинской помощи, оказываемой в плановой</w:t>
      </w:r>
    </w:p>
    <w:p w:rsidR="00670843" w:rsidRDefault="00670843">
      <w:pPr>
        <w:pStyle w:val="ConsPlusTitle"/>
        <w:jc w:val="center"/>
      </w:pPr>
      <w:r>
        <w:t>форме, в том числе сроки ожидания оказания медицинской</w:t>
      </w:r>
    </w:p>
    <w:p w:rsidR="00670843" w:rsidRDefault="00670843">
      <w:pPr>
        <w:pStyle w:val="ConsPlusTitle"/>
        <w:jc w:val="center"/>
      </w:pPr>
      <w:r>
        <w:t>помощи в стационарных условиях, проведения отдельных</w:t>
      </w:r>
    </w:p>
    <w:p w:rsidR="00670843" w:rsidRDefault="00670843">
      <w:pPr>
        <w:pStyle w:val="ConsPlusTitle"/>
        <w:jc w:val="center"/>
      </w:pPr>
      <w:r>
        <w:t>диагностических обследований, а также консультаций</w:t>
      </w:r>
    </w:p>
    <w:p w:rsidR="00670843" w:rsidRDefault="00670843">
      <w:pPr>
        <w:pStyle w:val="ConsPlusTitle"/>
        <w:jc w:val="center"/>
      </w:pPr>
      <w:r>
        <w:t>врачей-специалистов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медико-санитарной помощи, включая врачей общей практики (семейных врачей).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- 7 рабочих дней с момента гистологической верификации опухоли или с момента установления </w:t>
      </w:r>
      <w:r>
        <w:lastRenderedPageBreak/>
        <w:t>предварительного диагноза заболевания (состояния).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при оказании первичной медико-санитарной помощи в случае подозрения на онкологическое заболевание не должны превышать 7 рабочих дней со дня назначения исследований.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С учетом транспортной доступности, низкой плотности населения, а также климатических и географических особенностей Хабаровского края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- 20 минут с момента ее вызова при расстоянии до 20 километров от отделения (подстанции) скорой медицинской помощи до места нахождения пациента;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- 30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- 40 минут с момента ее вызова при расстоянии 40 километров и более от отделения (подстанции) скорой медицинской помощи до места нахождения пациента.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6. Условия пребывания в медицинских организациях</w:t>
      </w:r>
    </w:p>
    <w:p w:rsidR="00670843" w:rsidRDefault="00670843">
      <w:pPr>
        <w:pStyle w:val="ConsPlusTitle"/>
        <w:jc w:val="center"/>
      </w:pPr>
      <w:r>
        <w:t>при оказании медицинской помощи в стационарных условиях,</w:t>
      </w:r>
    </w:p>
    <w:p w:rsidR="00670843" w:rsidRDefault="00670843">
      <w:pPr>
        <w:pStyle w:val="ConsPlusTitle"/>
        <w:jc w:val="center"/>
      </w:pPr>
      <w:r>
        <w:t>включая предоставление спального места и питания,</w:t>
      </w:r>
    </w:p>
    <w:p w:rsidR="00670843" w:rsidRDefault="00670843">
      <w:pPr>
        <w:pStyle w:val="ConsPlusTitle"/>
        <w:jc w:val="center"/>
      </w:pPr>
      <w:r>
        <w:t>при совместном нахождении одного из родителей, иного члена</w:t>
      </w:r>
    </w:p>
    <w:p w:rsidR="00670843" w:rsidRDefault="00670843">
      <w:pPr>
        <w:pStyle w:val="ConsPlusTitle"/>
        <w:jc w:val="center"/>
      </w:pPr>
      <w:r>
        <w:t>семьи или иного законного представителя в медицинской</w:t>
      </w:r>
    </w:p>
    <w:p w:rsidR="00670843" w:rsidRDefault="00670843">
      <w:pPr>
        <w:pStyle w:val="ConsPlusTitle"/>
        <w:jc w:val="center"/>
      </w:pPr>
      <w:r>
        <w:t>организации в стационарных условиях с ребенком до достижения</w:t>
      </w:r>
    </w:p>
    <w:p w:rsidR="00670843" w:rsidRDefault="00670843">
      <w:pPr>
        <w:pStyle w:val="ConsPlusTitle"/>
        <w:jc w:val="center"/>
      </w:pPr>
      <w:r>
        <w:t>им возраста четырех лет, а с ребенком старше указанного</w:t>
      </w:r>
    </w:p>
    <w:p w:rsidR="00670843" w:rsidRDefault="00670843">
      <w:pPr>
        <w:pStyle w:val="ConsPlusTitle"/>
        <w:jc w:val="center"/>
      </w:pPr>
      <w:r>
        <w:t>возраста - при наличии медицинских показаний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При госпитализации в стационар больные размещаются в палатах с соблюдением санитарно-гигиенических норм.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госпитализации детей без родителей в возрасте семи лет и старше мальчики и девочки размещаются в палатах раздельно.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Дети, поступающие на плановое стационарное лечение, должны иметь сведения об отсутствии контактов с инфекционными больными в течение 21 календарного дня до дня госпитализации. Соответствующая справка выдается лечащим врачом медицинской организации первичной медико-санитарной помощи, где прикреплен пациент.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целях поддержания комфортной температуры воздуха в палатах допускается применение сплит-систем, при условии проведения очистки и дезинфекции фильтров и камеры теплообменника в соответствии с рекомендациями производителя, но не реже одного раза в три месяца. При их отсутствии должна быть предусмотрена возможность естественной вентиляции палат.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требованиями. Ручки с окон в палатах должны быть сняты и храниться в недоступном для детей месте.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Правилами внутреннего распорядка медицинской организации должен быть предусмотрен </w:t>
      </w:r>
      <w:r>
        <w:lastRenderedPageBreak/>
        <w:t>запрет на пользование электробытовыми приборами, курение в больнице.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bookmarkStart w:id="9" w:name="P1348"/>
      <w:bookmarkEnd w:id="9"/>
      <w:r>
        <w:t>7. Порядок предоставления транспортных услуг</w:t>
      </w:r>
    </w:p>
    <w:p w:rsidR="00670843" w:rsidRDefault="00670843">
      <w:pPr>
        <w:pStyle w:val="ConsPlusTitle"/>
        <w:jc w:val="center"/>
      </w:pPr>
      <w:r>
        <w:t>при сопровождении медицинским работником пациента,</w:t>
      </w:r>
    </w:p>
    <w:p w:rsidR="00670843" w:rsidRDefault="00670843">
      <w:pPr>
        <w:pStyle w:val="ConsPlusTitle"/>
        <w:jc w:val="center"/>
      </w:pPr>
      <w:r>
        <w:t>находящегося на лечении в стационарных условиях, в целях</w:t>
      </w:r>
    </w:p>
    <w:p w:rsidR="00670843" w:rsidRDefault="00670843">
      <w:pPr>
        <w:pStyle w:val="ConsPlusTitle"/>
        <w:jc w:val="center"/>
      </w:pPr>
      <w:r>
        <w:t>выполнения порядков оказания медицинской помощи и стандартов</w:t>
      </w:r>
    </w:p>
    <w:p w:rsidR="00670843" w:rsidRDefault="00670843">
      <w:pPr>
        <w:pStyle w:val="ConsPlusTitle"/>
        <w:jc w:val="center"/>
      </w:pPr>
      <w:r>
        <w:t>медицинской помощи в случае необходимости проведения такому</w:t>
      </w:r>
    </w:p>
    <w:p w:rsidR="00670843" w:rsidRDefault="00670843">
      <w:pPr>
        <w:pStyle w:val="ConsPlusTitle"/>
        <w:jc w:val="center"/>
      </w:pPr>
      <w:r>
        <w:t>пациенту диагностических исследований - при отсутствии</w:t>
      </w:r>
    </w:p>
    <w:p w:rsidR="00670843" w:rsidRDefault="00670843">
      <w:pPr>
        <w:pStyle w:val="ConsPlusTitle"/>
        <w:jc w:val="center"/>
      </w:pPr>
      <w:r>
        <w:t>возможности их проведения медицинской организацией,</w:t>
      </w:r>
    </w:p>
    <w:p w:rsidR="00670843" w:rsidRDefault="00670843">
      <w:pPr>
        <w:pStyle w:val="ConsPlusTitle"/>
        <w:jc w:val="center"/>
      </w:pPr>
      <w:r>
        <w:t>оказывающей медицинскую помощь пациенту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Данная услуга оказывается пациенту без взимания платы.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Транспортное средство предоставляется медицинской организацией, в которой пациент находится на стационарном лечении или по договоренности с медицинской организацией, оказывающей медицинскую услугу диагностики или консультирования.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8. Порядок направления больных и компенсации расходов</w:t>
      </w:r>
    </w:p>
    <w:p w:rsidR="00670843" w:rsidRDefault="00670843">
      <w:pPr>
        <w:pStyle w:val="ConsPlusTitle"/>
        <w:jc w:val="center"/>
      </w:pPr>
      <w:r>
        <w:t>на оплату проезда в медицинские организации, расположенные</w:t>
      </w:r>
    </w:p>
    <w:p w:rsidR="00670843" w:rsidRDefault="00670843">
      <w:pPr>
        <w:pStyle w:val="ConsPlusTitle"/>
        <w:jc w:val="center"/>
      </w:pPr>
      <w:r>
        <w:t>на территории Хабаровского края и за его пределами, в целях</w:t>
      </w:r>
    </w:p>
    <w:p w:rsidR="00670843" w:rsidRDefault="00670843">
      <w:pPr>
        <w:pStyle w:val="ConsPlusTitle"/>
        <w:jc w:val="center"/>
      </w:pPr>
      <w:r>
        <w:t>оказания специализированной, в том числе</w:t>
      </w:r>
    </w:p>
    <w:p w:rsidR="00670843" w:rsidRDefault="00670843">
      <w:pPr>
        <w:pStyle w:val="ConsPlusTitle"/>
        <w:jc w:val="center"/>
      </w:pPr>
      <w:r>
        <w:t>высокотехнологичной, медицинской помощи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В целях обеспечения доступности оказания специализированной, в том числе высокотехнологичной, медицинской помощи в порядке, установленном министерством здравоохранения Хабаровского края, осуществляется направление больных с компенсацией расходов на оплату проезда в медицинские организации, расположенные на территории Хабаровского края. Оплата проезда больным производится не чаще одного раза в течение календарного года, за исключением детей в возрасте до 1 года, беременных женщин, больных, страдающих хронической почечной недостаточностью, онкологическими заболеваниями, направляемых на лечение по основному заболеванию в соответствии с клиническими показаниями.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Направление больных в медицинские организации, расположенные за пределами Хабаровского края, осуществляется в порядке, установленном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Компенсация расходов на оплату проезда в медицинские организации, расположенные за пределами Хабаровского края, осуществляется только в случае отсутствия возможности оказания медицинской помощи в медицинских организациях, расположенных на территории Хабаровского края.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Порядок компенсации расходов на оплату проезда в медицинские организации, расположенные на территории Хабаровского края и за его пределами, в целях оказания специализированной, в том числе высокотехнологичной, медицинской помощи утверждается нормативным правовым актом министерства здравоохранения Хабаровского края.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9. Порядок проведения профилактических осмотров,</w:t>
      </w:r>
    </w:p>
    <w:p w:rsidR="00670843" w:rsidRDefault="00670843">
      <w:pPr>
        <w:pStyle w:val="ConsPlusTitle"/>
        <w:jc w:val="center"/>
      </w:pPr>
      <w:r>
        <w:t>диспансеризации и диспансерного наблюдения застрахованных</w:t>
      </w:r>
    </w:p>
    <w:p w:rsidR="00670843" w:rsidRDefault="00670843">
      <w:pPr>
        <w:pStyle w:val="ConsPlusTitle"/>
        <w:jc w:val="center"/>
      </w:pPr>
      <w:r>
        <w:t>лиц, в том числе в выходные дни и вечернее время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Диспансеризация застрахованных лиц осуществляется медицинскими организациями, участвующими в реализации Территориальной программы, в установленные дни и часы, в том числе в выходные дни и вечернее время, согласно плану-графику, сформированному с учетом численности и поименных списков граждан, подлежащих диспансеризации в соответствии с программами диспансеризации и в сроки, утвержденные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Медицинскими организациями предоставляется возможность дистанционной записи на медицинские исследования.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Профилактические медицинские осмотры проводятся ежегодно в качестве самостоятельного мероприятия, в рамках диспансеризации, в рамках диспансерного наблюдения (при проведении первого в текущем году диспансерного приема (осмотра, консультации).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Порядок и периодичность проведения медицинских осмотров и диспансеризации отдельных категорий граждан утверждены приказами Министерства здравоохранения Российской Федерации: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от 27 апреля 2021 г. </w:t>
      </w:r>
      <w:hyperlink r:id="rId40" w:history="1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от 10 августа 2017 г. </w:t>
      </w:r>
      <w:hyperlink r:id="rId41" w:history="1">
        <w:r>
          <w:rPr>
            <w:color w:val="0000FF"/>
          </w:rPr>
          <w:t>N 514н</w:t>
        </w:r>
      </w:hyperlink>
      <w:r>
        <w:t xml:space="preserve"> "О Порядке проведения профилактических медицинских осмотров несовершеннолетних";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от 11 апреля 2013 г. </w:t>
      </w:r>
      <w:hyperlink r:id="rId42" w:history="1">
        <w:r>
          <w:rPr>
            <w:color w:val="0000FF"/>
          </w:rPr>
          <w:t>N 216н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от 15 февраля 2013 г. </w:t>
      </w:r>
      <w:hyperlink r:id="rId43" w:history="1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от 6 октября 2014 г. </w:t>
      </w:r>
      <w:hyperlink r:id="rId44" w:history="1">
        <w:r>
          <w:rPr>
            <w:color w:val="0000FF"/>
          </w:rPr>
          <w:t>N 581н</w:t>
        </w:r>
      </w:hyperlink>
      <w:r>
        <w:t xml:space="preserve"> "О Порядке проведения </w:t>
      </w:r>
      <w:proofErr w:type="gramStart"/>
      <w:r>
        <w:t>профилактических медицинских осмотров</w:t>
      </w:r>
      <w:proofErr w:type="gramEnd"/>
      <w: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</w:t>
      </w:r>
      <w:r>
        <w:lastRenderedPageBreak/>
        <w:t>веществ";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- 23 октября 2020 г. </w:t>
      </w:r>
      <w:hyperlink r:id="rId45" w:history="1">
        <w:r>
          <w:rPr>
            <w:color w:val="0000FF"/>
          </w:rPr>
          <w:t>N 1144н</w:t>
        </w:r>
      </w:hyperlink>
      <w:r>
        <w:t xml:space="preserve">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медицинской реабилитации указанных лиц, осуществляемое в порядке, установленном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Проведение диспансерного наблюдения детей, в том числе в период обучения, осуществляется в соответствии с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16 мая 2019 г. N 302н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Диспансерное наблюдение женщин в период беременности проводится в соответствии с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октября 2020 г. N 1130н "Об утверждении Порядка оказания медицинской помощи по профилю "акушерство и гинекология".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Профилактические осмотры, диспансеризация и диспансерное наблюдение относятся к профилактическим мероприятиям, организуемым в том числе для выявления болезней системы кровообращения и онкологических заболеваний, формирующих основные причины смертности населения Хабаровского края.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по форме, утвержденной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ноября 2020 г. N 1207н "Об утверждении учетной формы медицинской документации N 131/у "Карта учета профилактического медицинского осмотра (диспансеризации)", порядка ее ведения и формы отраслевой статистической отчетности N 131/о "Сведения о проведении профилактического медицинского осмотра и диспансеризации определенных групп взрослого населения", порядка ее заполнения и сроков представления".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В целях проведения диспансеризации и диспансерного наблюдения застрахованных лиц, находящихся в стационарных организациях социального обслуживания, в том числе лиц с психическими расстройствами и расстройствами поведения, в том числе находящихся в </w:t>
      </w:r>
      <w:r>
        <w:lastRenderedPageBreak/>
        <w:t>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С 1 июля 2021 г.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</w:t>
      </w:r>
      <w:hyperlink w:anchor="P3582" w:history="1">
        <w:r>
          <w:rPr>
            <w:color w:val="0000FF"/>
          </w:rPr>
          <w:t>перечню</w:t>
        </w:r>
      </w:hyperlink>
      <w:r>
        <w:t>, который приведен в приложении N 9 к настоящей Территориальной программе (далее - углубленная диспансеризация).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Перечень медицинских организаций, осуществляющих углубленную диспансеризацию, и порядок их работы размещаются министерством здравоохранения Хабаровского края на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3586" w:history="1">
        <w:r>
          <w:rPr>
            <w:color w:val="0000FF"/>
          </w:rPr>
          <w:t>пунктом 1</w:t>
        </w:r>
      </w:hyperlink>
      <w:r>
        <w:t xml:space="preserve"> приложения N 9 к настоящей Территориальной программе в течение одного дня.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10. Условия предоставления детям-сиротам и детям, оставшимся</w:t>
      </w:r>
    </w:p>
    <w:p w:rsidR="00670843" w:rsidRDefault="00670843">
      <w:pPr>
        <w:pStyle w:val="ConsPlusTitle"/>
        <w:jc w:val="center"/>
      </w:pPr>
      <w:r>
        <w:t>без попечения родителей, в случае выявления у них</w:t>
      </w:r>
    </w:p>
    <w:p w:rsidR="00670843" w:rsidRDefault="00670843">
      <w:pPr>
        <w:pStyle w:val="ConsPlusTitle"/>
        <w:jc w:val="center"/>
      </w:pPr>
      <w:r>
        <w:lastRenderedPageBreak/>
        <w:t>заболеваний, медицинской помощи всех видов, включая</w:t>
      </w:r>
    </w:p>
    <w:p w:rsidR="00670843" w:rsidRDefault="00670843">
      <w:pPr>
        <w:pStyle w:val="ConsPlusTitle"/>
        <w:jc w:val="center"/>
      </w:pPr>
      <w:r>
        <w:t>специализированную, в том числе высокотехнологичную,</w:t>
      </w:r>
    </w:p>
    <w:p w:rsidR="00670843" w:rsidRDefault="00670843">
      <w:pPr>
        <w:pStyle w:val="ConsPlusTitle"/>
        <w:jc w:val="center"/>
      </w:pPr>
      <w:r>
        <w:t>медицинскую помощь, а также медицинскую реабилитацию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Диспансеризация детей-сирот и детей, оставшихся без попечения родителей,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г. </w:t>
      </w:r>
      <w:hyperlink r:id="rId49" w:history="1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от 11 апреля 2013 г. </w:t>
      </w:r>
      <w:hyperlink r:id="rId50" w:history="1">
        <w:r>
          <w:rPr>
            <w:color w:val="0000FF"/>
          </w:rPr>
          <w:t>N 216н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за счет средств ОМС.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случае выявления заболеваний у детей-сирот и детей, оставшихся без попечения родителей, принятых под опеку (попечительство), в приемную или патронатную семью (далее - находящихся на семейных формах устройства) первичная медико-санитарная помощь, в том числе первичная специализированная медико-санитарная помощь, оказывается в медицинских организациях по месту жительства вне очереди.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заболевании, требующем оказания специализированной, в том числе высокотехнологичной, медицинской помощи, участковым врачом-педиатром выдается направление на госпитализацию в краевое государственное учреждение здравоохранения по профилю заболевания. Специализированная, в том числе высокотехнологичная, медицинская помощь, оказывается детям-сиротам и детям, оставшимся без попечения родителей, находящимся на семейных формах устройства, вне очереди.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выявлении заболеваний у пребывающих в стационарных учреждениях детей-сирот и детей, оставшихся без попечения родителей, первичная медико-санитарная помощь в плановой и неотложной форме оказывается вне очереди в амбулаторно-поликлинических медицинских организациях по месту их прикрепления и (или) медицинским работником стационарного учреждения, в котором проживает ребенок (дом ребенка, детский дом).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пребывающим в стационарных учреждениях детям-сиротам и детям, оставшимся без попечения родителей, оказывается медицинскими работниками амбулаторно-поликлинических медицинских организациях по месту их прикрепления.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Оказание скорой медицинской помощи осуществляется подразделениями и станциями скорой медицинской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случае, когда ребенок нуждается в оказании специализированной, в том числе высокотехнологичной, медицинской помощи, направление на плановую госпитализацию для детей-сирот и детей, оставшихся без попечения родителей, выдается врачом стационарного учреждения, либо медицинской организацией по месту прикрепления. Данный вид помощи оказывается вне очереди.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11. Порядок оказания медицинской помощи в экстренной форме</w:t>
      </w:r>
    </w:p>
    <w:p w:rsidR="00670843" w:rsidRDefault="00670843">
      <w:pPr>
        <w:pStyle w:val="ConsPlusTitle"/>
        <w:jc w:val="center"/>
      </w:pPr>
      <w:r>
        <w:t>при внезапных острых заболеваниях состояниях, обострении</w:t>
      </w:r>
    </w:p>
    <w:p w:rsidR="00670843" w:rsidRDefault="00670843">
      <w:pPr>
        <w:pStyle w:val="ConsPlusTitle"/>
        <w:jc w:val="center"/>
      </w:pPr>
      <w:r>
        <w:t>хронических заболеваний, представляющих угрозу жизни</w:t>
      </w:r>
    </w:p>
    <w:p w:rsidR="00670843" w:rsidRDefault="00670843">
      <w:pPr>
        <w:pStyle w:val="ConsPlusTitle"/>
        <w:jc w:val="center"/>
      </w:pPr>
      <w:r>
        <w:t>пациента лицам, не застрахованным (не идентифицированным)</w:t>
      </w:r>
    </w:p>
    <w:p w:rsidR="00670843" w:rsidRDefault="00670843">
      <w:pPr>
        <w:pStyle w:val="ConsPlusTitle"/>
        <w:jc w:val="center"/>
      </w:pPr>
      <w:r>
        <w:t>в системе обязательного медицинского страхования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Медицинская помощь в экстренной форме при внезапных острых заболеваниях состояниях, обострении хронических заболеваний, представляющих угрозу жизни пациента (далее - медицинская помощь) лицам, не застрахованным (не идентифицированным) в системе </w:t>
      </w:r>
      <w:r>
        <w:lastRenderedPageBreak/>
        <w:t>обязательного медицинского страхования в медицинских организациях, подведомственных министерству здравоохранения Хабаровского края, осуществляется бесплатно.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Оказание медицинской помощи лицам, не застрахованным (не идентифицированным) в системе обязательного медицинского страхования, осуществляется в соответствии с порядками оказания медицинской помощи, а также на основе стандартов медицинской помощи, установленных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Возмещение расходов за оказание медицинской помощи лицам, не застрахованным (не идентифицированным) в системе обязательного медицинского страхования, осуществляется медицинским организациям за счет средств краевого бюджета.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Порядок и размеры возмещения расходов за оказание медицинской помощи лицам, не застрахованным (не идентифицированным) в системе обязательного медицинского страхования, устанавливаются министерством здравоохранения Хабаровского края совместно с Хабаровским краевым фондом обязательного медицинского страхования.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12. Условия оказания работниками медицинских организаций</w:t>
      </w:r>
    </w:p>
    <w:p w:rsidR="00670843" w:rsidRDefault="00670843">
      <w:pPr>
        <w:pStyle w:val="ConsPlusTitle"/>
        <w:jc w:val="center"/>
      </w:pPr>
      <w:r>
        <w:t>помощи инвалидам в преодолении барьеров, мешающих получению</w:t>
      </w:r>
    </w:p>
    <w:p w:rsidR="00670843" w:rsidRDefault="00670843">
      <w:pPr>
        <w:pStyle w:val="ConsPlusTitle"/>
        <w:jc w:val="center"/>
      </w:pPr>
      <w:r>
        <w:t>ими услуг наравне с другими лицами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Во исполнение </w:t>
      </w:r>
      <w:hyperlink r:id="rId51" w:history="1">
        <w:r>
          <w:rPr>
            <w:color w:val="0000FF"/>
          </w:rPr>
          <w:t>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руководителями медицинских организаций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возможность самостоятельного передвижения по объекту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объект, в том числе с использованием кресла-коляски и при необходимости, с помощью персонала объекта;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сопровождение инвалидов, имеющих стойкие нарушения функции зрения и самостоятельного передвижения, по территории объекта;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проведение инструктажа сотрудников, осуществляющих первичный контакт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надлежащее размещение носителей информации о порядке предоставления медицинских услуг,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13. Условия размещения пациентов в маломестных палатах</w:t>
      </w:r>
    </w:p>
    <w:p w:rsidR="00670843" w:rsidRDefault="00670843">
      <w:pPr>
        <w:pStyle w:val="ConsPlusTitle"/>
        <w:jc w:val="center"/>
      </w:pPr>
      <w:r>
        <w:t>(боксах) по медицинским и (или) эпидемиологическим</w:t>
      </w:r>
    </w:p>
    <w:p w:rsidR="00670843" w:rsidRDefault="00670843">
      <w:pPr>
        <w:pStyle w:val="ConsPlusTitle"/>
        <w:jc w:val="center"/>
      </w:pPr>
      <w:r>
        <w:t>показаниям, установленным Министерством здравоохранения</w:t>
      </w:r>
    </w:p>
    <w:p w:rsidR="00670843" w:rsidRDefault="00670843">
      <w:pPr>
        <w:pStyle w:val="ConsPlusTitle"/>
        <w:jc w:val="center"/>
      </w:pPr>
      <w:r>
        <w:t>Российской Федерации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в соответствии с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санитарных </w:t>
      </w:r>
      <w:hyperlink r:id="rId53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утвержденных Постановлением Главного государственного санитарного врача Российской Федерации от 24 декабря 2020 г. N 44.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14. Порядок и размеры возмещения расходов, связанных</w:t>
      </w:r>
    </w:p>
    <w:p w:rsidR="00670843" w:rsidRDefault="00670843">
      <w:pPr>
        <w:pStyle w:val="ConsPlusTitle"/>
        <w:jc w:val="center"/>
      </w:pPr>
      <w:r>
        <w:t>с оказанием гражданам медицинской помощи в экстренной форме</w:t>
      </w:r>
    </w:p>
    <w:p w:rsidR="00670843" w:rsidRDefault="00670843">
      <w:pPr>
        <w:pStyle w:val="ConsPlusTitle"/>
        <w:jc w:val="center"/>
      </w:pPr>
      <w:r>
        <w:t>медицинской организацией, не участвующей в реализации</w:t>
      </w:r>
    </w:p>
    <w:p w:rsidR="00670843" w:rsidRDefault="00670843">
      <w:pPr>
        <w:pStyle w:val="ConsPlusTitle"/>
        <w:jc w:val="center"/>
      </w:pPr>
      <w:r>
        <w:t>Территориальной программы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Возмещение расходов медицинской организации, не участвующей в реализации Территориальной программы, осуществляется за оказание медицинской помощи в экстренной форме.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Расходы за оказание медицинской помощи возмещаются по тарифам, устанавливаемым соглашением между уполномоченным органом исполнительной власти края, Хабаровским краевым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54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</w:t>
      </w:r>
      <w:hyperlink r:id="rId55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в Хабаровском крае, утвержденный постановлением Правительства Хабаровского края от 23 марта 2012 г. N 71-пр.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 и заверенных руководителем медицинской организации копий следующих документов: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документа, удостоверяющего личность гражданина, которому была оказана медицинская помощь в экстренной форме;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формы N 066/у-02 "статистическая карта выбывшего из стационара" или N 096/1у-20 "история родов".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Заявление подлежит регистрации в течение трех дней с момента его поступления в министерство здравоохранения Хабаровского края.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Возмещение расходов осуществляется в течение 60 календарных дней со дня регистрации заявления.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Основаниями для отказа в возмещении расходов, связанных с оказанием гражданам медицинской помощи в экстренной форме медицинской организацией, не участвующей в </w:t>
      </w:r>
      <w:r>
        <w:lastRenderedPageBreak/>
        <w:t>реализации Территориальной программы, являются: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представление неполного пакета документов, указанных в настоящем пункте;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представление копии недействительного документа, удостоверяющего личность гражданина (под недействительным документом понимается документ, выданный в нарушение установленного порядка или оформленный на утраченном (похищенном) бланке, а также документ, не имеющий юридической силы);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отсутствие лицензии на осуществление медицинской деятельности при оказании специализированной, в том числе высокотехнологичной, медицинской помощи в стационарных условиях;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решение о ненадлежащем качестве оказанной медицинской помощи по результатам проведенной проверки.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 принятом решении заявитель извещается в течение 30 дней со дня принятия решения.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15. Порядок обеспечения граждан в рамках оказания</w:t>
      </w:r>
    </w:p>
    <w:p w:rsidR="00670843" w:rsidRDefault="00670843">
      <w:pPr>
        <w:pStyle w:val="ConsPlusTitle"/>
        <w:jc w:val="center"/>
      </w:pPr>
      <w:r>
        <w:t>паллиативной медицинской помощи для использования на дому</w:t>
      </w:r>
    </w:p>
    <w:p w:rsidR="00670843" w:rsidRDefault="00670843">
      <w:pPr>
        <w:pStyle w:val="ConsPlusTitle"/>
        <w:jc w:val="center"/>
      </w:pPr>
      <w:r>
        <w:t>медицинскими изделиями, предназначенными для поддержания</w:t>
      </w:r>
    </w:p>
    <w:p w:rsidR="00670843" w:rsidRDefault="00670843">
      <w:pPr>
        <w:pStyle w:val="ConsPlusTitle"/>
        <w:jc w:val="center"/>
      </w:pPr>
      <w:r>
        <w:t>функций органов и систем организма человека, а также</w:t>
      </w:r>
    </w:p>
    <w:p w:rsidR="00670843" w:rsidRDefault="00670843">
      <w:pPr>
        <w:pStyle w:val="ConsPlusTitle"/>
        <w:jc w:val="center"/>
      </w:pPr>
      <w:r>
        <w:t>наркотическими лекарственными препаратами и психотропными</w:t>
      </w:r>
    </w:p>
    <w:p w:rsidR="00670843" w:rsidRDefault="00670843">
      <w:pPr>
        <w:pStyle w:val="ConsPlusTitle"/>
        <w:jc w:val="center"/>
      </w:pPr>
      <w:r>
        <w:t>лекарственными препаратами при посещениях на дому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При оказании паллиативной медицинской помощи в амбулаторных условиях, в том числе на дому, обеспечение лекарственными препаратами, в том числе наркотическими и психотропными лекарственными препаратами, отдельных категорий граждан, имеющих согласно законодательству Российской Федерации право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в порядке, установленном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оказании паллиативной медицинской помощи в амбулаторных условиях, в том числе на дому, обеспечение лекарственными препаратами граждан края, не имеющих в соответствии с законодательством Российской Федерации права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медицинской организацией, к которой гражданин прикреплен для получения первичной медико-санитарной помощи, за счет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Обеспечение лекарственными препаратами осуществляется в соответствии с </w:t>
      </w:r>
      <w:hyperlink w:anchor="P3445" w:history="1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</w:t>
      </w:r>
      <w:r>
        <w:lastRenderedPageBreak/>
        <w:t>отпускаются по рецептам врачей с 50-процентной скидкой, согласно приложению N 7 к настоящей Территориальной программе.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Обеспечение гражданина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осуществляется медицинской организацией, к которой гражданин прикреплен для получения первичной медико-санитарной помощи в соответствии с перечнем изделий, утвержденным Министерством здравоохранения Российской Федерации, за счет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Решение о нуждаемости гражданина в медицинских изделиях,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организации, к которой гражданин прикреплен для получения первичной медико-санитарной помощи.</w:t>
      </w: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3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10" w:name="P1497"/>
      <w:bookmarkEnd w:id="10"/>
      <w:r>
        <w:t>ЦЕЛЕВЫЕ ЗНАЧЕНИЯ</w:t>
      </w:r>
    </w:p>
    <w:p w:rsidR="00670843" w:rsidRDefault="00670843">
      <w:pPr>
        <w:pStyle w:val="ConsPlusTitle"/>
        <w:jc w:val="center"/>
      </w:pPr>
      <w:r>
        <w:t>КРИТЕРИЕВ ДОСТУПНОСТИ И КАЧЕСТВА МЕДИЦИНСКОЙ ПОМОЩИ,</w:t>
      </w:r>
    </w:p>
    <w:p w:rsidR="00670843" w:rsidRDefault="00670843">
      <w:pPr>
        <w:pStyle w:val="ConsPlusTitle"/>
        <w:jc w:val="center"/>
      </w:pPr>
      <w:r>
        <w:t>ОКАЗЫВАЕМОЙ В РАМКАХ ТЕРРИТОРИАЛЬНОЙ ПРОГРАММЫ</w:t>
      </w:r>
    </w:p>
    <w:p w:rsidR="00670843" w:rsidRDefault="00670843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670843" w:rsidRDefault="00670843">
      <w:pPr>
        <w:pStyle w:val="ConsPlusTitle"/>
        <w:jc w:val="center"/>
      </w:pPr>
      <w:r>
        <w:t>МЕДИЦИНСКОЙ ПОМОЩИ НА ТЕРРИТОРИИ ХАБАРОВСКОГО КРАЯ</w:t>
      </w:r>
    </w:p>
    <w:p w:rsidR="00670843" w:rsidRDefault="00670843">
      <w:pPr>
        <w:pStyle w:val="ConsPlusTitle"/>
        <w:jc w:val="center"/>
      </w:pPr>
      <w:r>
        <w:t>НА 2022 ГОД 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79"/>
        <w:gridCol w:w="1474"/>
        <w:gridCol w:w="794"/>
        <w:gridCol w:w="794"/>
        <w:gridCol w:w="794"/>
      </w:tblGrid>
      <w:tr w:rsidR="0067084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Значения индикатора</w:t>
            </w:r>
          </w:p>
        </w:tc>
      </w:tr>
      <w:tr w:rsidR="0067084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2024 год</w:t>
            </w:r>
          </w:p>
        </w:tc>
      </w:tr>
      <w:tr w:rsidR="0067084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6,3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осмотрах несовершеннолетних в общем количестве </w:t>
            </w:r>
            <w:r>
              <w:lastRenderedPageBreak/>
              <w:t>впервые в жизни зарегистрированных заболеваний в течение года у несовершеннолетних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18,3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заболевании в течение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97,0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61,0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артерии,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50,0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14,0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в первые </w:t>
            </w:r>
            <w:proofErr w:type="gramStart"/>
            <w:r>
              <w:t>о часов</w:t>
            </w:r>
            <w:proofErr w:type="gramEnd"/>
            <w:r>
              <w:t xml:space="preserve">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100,0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Количество обоснованных жалоб,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0,30</w:t>
            </w:r>
          </w:p>
        </w:tc>
      </w:tr>
      <w:tr w:rsidR="0067084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0,091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Удовлетворенность населения медицинской помощью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Хабаровского края, на территории которого указанные пациенты зарегистрированы по месту жительства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Число пациентов, зарегистрированных на территории Хабаровского края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</w:tr>
    </w:tbl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4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11" w:name="P1676"/>
      <w:bookmarkEnd w:id="11"/>
      <w:r>
        <w:t>СТОИМОСТЬ</w:t>
      </w:r>
    </w:p>
    <w:p w:rsidR="00670843" w:rsidRDefault="00670843">
      <w:pPr>
        <w:pStyle w:val="ConsPlusTitle"/>
        <w:jc w:val="center"/>
      </w:pPr>
      <w:r>
        <w:t>ТЕРРИТОРИАЛЬНОЙ ПРОГРАММЫ ГОСУДАРСТВЕННЫХ ГАРАНТИЙ</w:t>
      </w:r>
    </w:p>
    <w:p w:rsidR="00670843" w:rsidRDefault="00670843">
      <w:pPr>
        <w:pStyle w:val="ConsPlusTitle"/>
        <w:jc w:val="center"/>
      </w:pPr>
      <w:r>
        <w:t>БЕСПЛАТНОГО ОКАЗАНИЯ ГРАЖДАНАМ МЕДИЦИНСКОЙ ПОМОЩИ</w:t>
      </w:r>
    </w:p>
    <w:p w:rsidR="00670843" w:rsidRDefault="00670843">
      <w:pPr>
        <w:pStyle w:val="ConsPlusTitle"/>
        <w:jc w:val="center"/>
      </w:pPr>
      <w:r>
        <w:t>НА ТЕРРИТОРИИ ХАБАРОВСКОГО КРАЯ НА 2022 ГОД И НА ПЛАНОВЫЙ</w:t>
      </w:r>
    </w:p>
    <w:p w:rsidR="00670843" w:rsidRDefault="00670843">
      <w:pPr>
        <w:pStyle w:val="ConsPlusTitle"/>
        <w:jc w:val="center"/>
      </w:pPr>
      <w:r>
        <w:lastRenderedPageBreak/>
        <w:t>ПЕРИОД 2023 И 2024 ГОДОВ ПО ИСТОЧНИКАМ</w:t>
      </w:r>
    </w:p>
    <w:p w:rsidR="00670843" w:rsidRDefault="00670843">
      <w:pPr>
        <w:pStyle w:val="ConsPlusTitle"/>
        <w:jc w:val="center"/>
      </w:pPr>
      <w:r>
        <w:t>ФИНАНСОВОГО ОБЕСПЕЧЕНИЯ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sectPr w:rsidR="006708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907"/>
        <w:gridCol w:w="1644"/>
        <w:gridCol w:w="1417"/>
        <w:gridCol w:w="1644"/>
        <w:gridCol w:w="1417"/>
        <w:gridCol w:w="1701"/>
        <w:gridCol w:w="1417"/>
      </w:tblGrid>
      <w:tr w:rsidR="0067084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67084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2024 год</w:t>
            </w:r>
          </w:p>
        </w:tc>
      </w:tr>
      <w:tr w:rsidR="0067084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утвержденная стоимость Территориальной программы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</w:tr>
      <w:tr w:rsidR="0067084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на одного жителя (одно застрахованное лицо по ОМС) в год (рублей)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на одного жителя (одно застрахованное лицо по ОМС) в год (рублей)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на одного жителя (одно застрахованное лицо по ОМС) в год (рублей)</w:t>
            </w:r>
          </w:p>
        </w:tc>
      </w:tr>
      <w:tr w:rsidR="0067084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Стоимость Территориальной программы - всего (сумма </w:t>
            </w:r>
            <w:hyperlink w:anchor="P1717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1726" w:history="1">
              <w:r>
                <w:rPr>
                  <w:color w:val="0000FF"/>
                </w:rPr>
                <w:t>03</w:t>
              </w:r>
            </w:hyperlink>
            <w:r>
              <w:t>)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35 445 185,67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27 106,20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36 943 674,72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28 252,40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38 518 283,51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29 452,11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2" w:name="P1717"/>
            <w:bookmarkEnd w:id="12"/>
            <w:r>
              <w:t>I.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Средства краевого бюджета &lt;*&gt;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6 838 174,47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5 255,60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6 756 918,42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5 193,10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6 530 236,41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5 018,90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3" w:name="P1726"/>
            <w:bookmarkEnd w:id="13"/>
            <w:r>
              <w:t>II.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Стоимость территориальной программы ОМС - всего (сумма </w:t>
            </w:r>
            <w:hyperlink w:anchor="P1735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1771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28 607 011,20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21 850,60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30 186 756,30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23 057,30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31 988 047,10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24 433,20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4" w:name="P1735"/>
            <w:bookmarkEnd w:id="14"/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Стоимость территориальной программы ОМС за счет средств системы ОМС в рамках базовой программы (сумма </w:t>
            </w:r>
            <w:hyperlink w:anchor="P1744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1753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1762" w:history="1">
              <w:r>
                <w:rPr>
                  <w:color w:val="0000FF"/>
                </w:rPr>
                <w:t>07</w:t>
              </w:r>
            </w:hyperlink>
            <w:r>
              <w:t>) в том числе: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28 607 011,20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21 850,60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30 186 756,30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23 057,30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31 988 047,10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24 433,20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5" w:name="P1744"/>
            <w:bookmarkEnd w:id="15"/>
            <w: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Субвенции из бюджета Федерального фонда </w:t>
            </w:r>
            <w:r>
              <w:lastRenderedPageBreak/>
              <w:t>обязательного медицинского страхования &lt;**&gt;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28 596 373,70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21 842,50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30 176 167,60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23 049,20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31 977 458,40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24 425,10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6" w:name="P1753"/>
            <w:bookmarkEnd w:id="16"/>
            <w: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Межбюджетные трансферты краевого бюджета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7" w:name="P1762"/>
            <w:bookmarkEnd w:id="17"/>
            <w: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10 637,50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10 588,70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10 588,70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8,10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8" w:name="P1771"/>
            <w:bookmarkEnd w:id="18"/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Межбюджетные трансферты краевого бюджета на финансовое обеспечение дополнительных видов и условий оказания медицинской помощи, не установленных базовой программой ОМС из них: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Межбюджетные трансферты, передаваемые из краевого бюджета в бюджет Хабаровского краевого фонда ОМС на финансовое обеспечение дополнительных видов медицинской помощи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9" w:name="P1789"/>
            <w:bookmarkEnd w:id="19"/>
            <w:r>
              <w:t>2.2.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Межбюджетные трансферты, передаваемые </w:t>
            </w:r>
            <w:r>
              <w:lastRenderedPageBreak/>
              <w:t>из краевого бюджета в бюджет Хабаровского краевого фонда ОМС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</w:tr>
    </w:tbl>
    <w:p w:rsidR="00670843" w:rsidRDefault="00670843">
      <w:pPr>
        <w:sectPr w:rsidR="006708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--------------------------------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</w:t>
      </w:r>
      <w:hyperlink w:anchor="P1753" w:history="1">
        <w:r>
          <w:rPr>
            <w:color w:val="0000FF"/>
          </w:rPr>
          <w:t>строки 06</w:t>
        </w:r>
      </w:hyperlink>
      <w:r>
        <w:t xml:space="preserve"> и </w:t>
      </w:r>
      <w:hyperlink w:anchor="P1789" w:history="1">
        <w:r>
          <w:rPr>
            <w:color w:val="0000FF"/>
          </w:rPr>
          <w:t>10</w:t>
        </w:r>
      </w:hyperlink>
      <w:r>
        <w:t>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&lt;**&gt; Без учета расходов на обеспечение выполнения территориальными фондами ОМС своих функций, предусмотренных законом о бюджете территориального фонда ОМС по разделу 01 "Общегосударственные вопросы".</w:t>
      </w:r>
    </w:p>
    <w:p w:rsidR="00670843" w:rsidRDefault="00670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1134"/>
        <w:gridCol w:w="1304"/>
        <w:gridCol w:w="1134"/>
        <w:gridCol w:w="1247"/>
        <w:gridCol w:w="1134"/>
      </w:tblGrid>
      <w:tr w:rsidR="00670843">
        <w:tc>
          <w:tcPr>
            <w:tcW w:w="1814" w:type="dxa"/>
          </w:tcPr>
          <w:p w:rsidR="00670843" w:rsidRDefault="00670843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2438" w:type="dxa"/>
            <w:gridSpan w:val="2"/>
          </w:tcPr>
          <w:p w:rsidR="00670843" w:rsidRDefault="00670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438" w:type="dxa"/>
            <w:gridSpan w:val="2"/>
          </w:tcPr>
          <w:p w:rsidR="00670843" w:rsidRDefault="006708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381" w:type="dxa"/>
            <w:gridSpan w:val="2"/>
          </w:tcPr>
          <w:p w:rsidR="00670843" w:rsidRDefault="00670843">
            <w:pPr>
              <w:pStyle w:val="ConsPlusNormal"/>
              <w:jc w:val="center"/>
            </w:pPr>
            <w:r>
              <w:t>2024 год</w:t>
            </w:r>
          </w:p>
        </w:tc>
      </w:tr>
      <w:tr w:rsidR="00670843">
        <w:tc>
          <w:tcPr>
            <w:tcW w:w="1814" w:type="dxa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70843" w:rsidRDefault="00670843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134" w:type="dxa"/>
          </w:tcPr>
          <w:p w:rsidR="00670843" w:rsidRDefault="00670843">
            <w:pPr>
              <w:pStyle w:val="ConsPlusNormal"/>
              <w:jc w:val="center"/>
            </w:pPr>
            <w:r>
              <w:t>На 1 застрахованное лицо (рублей)</w:t>
            </w:r>
          </w:p>
        </w:tc>
        <w:tc>
          <w:tcPr>
            <w:tcW w:w="1304" w:type="dxa"/>
          </w:tcPr>
          <w:p w:rsidR="00670843" w:rsidRDefault="00670843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134" w:type="dxa"/>
          </w:tcPr>
          <w:p w:rsidR="00670843" w:rsidRDefault="00670843">
            <w:pPr>
              <w:pStyle w:val="ConsPlusNormal"/>
              <w:jc w:val="center"/>
            </w:pPr>
            <w:r>
              <w:t>На 1 застрахованное лицо (рублей)</w:t>
            </w:r>
          </w:p>
        </w:tc>
        <w:tc>
          <w:tcPr>
            <w:tcW w:w="1247" w:type="dxa"/>
          </w:tcPr>
          <w:p w:rsidR="00670843" w:rsidRDefault="00670843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134" w:type="dxa"/>
          </w:tcPr>
          <w:p w:rsidR="00670843" w:rsidRDefault="00670843">
            <w:pPr>
              <w:pStyle w:val="ConsPlusNormal"/>
              <w:jc w:val="center"/>
            </w:pPr>
            <w:r>
              <w:t>На 1 застрахованное лицо (рублей)</w:t>
            </w:r>
          </w:p>
        </w:tc>
      </w:tr>
      <w:tr w:rsidR="00670843">
        <w:tblPrEx>
          <w:tblBorders>
            <w:left w:val="nil"/>
            <w:right w:val="nil"/>
            <w:insideV w:val="nil"/>
          </w:tblBorders>
        </w:tblPrEx>
        <w:tc>
          <w:tcPr>
            <w:tcW w:w="1814" w:type="dxa"/>
            <w:tcBorders>
              <w:bottom w:val="nil"/>
            </w:tcBorders>
          </w:tcPr>
          <w:p w:rsidR="00670843" w:rsidRDefault="00670843">
            <w:pPr>
              <w:pStyle w:val="ConsPlusNormal"/>
            </w:pPr>
            <w:r>
              <w:t>Расходы на обеспечение выполнения Хабаровским краевым фондом ОМС своих функций</w:t>
            </w:r>
          </w:p>
        </w:tc>
        <w:tc>
          <w:tcPr>
            <w:tcW w:w="1304" w:type="dxa"/>
            <w:tcBorders>
              <w:bottom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259 091,2</w:t>
            </w:r>
          </w:p>
        </w:tc>
        <w:tc>
          <w:tcPr>
            <w:tcW w:w="1134" w:type="dxa"/>
            <w:tcBorders>
              <w:bottom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197,9</w:t>
            </w:r>
          </w:p>
        </w:tc>
        <w:tc>
          <w:tcPr>
            <w:tcW w:w="1304" w:type="dxa"/>
            <w:tcBorders>
              <w:bottom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259 091,2</w:t>
            </w:r>
          </w:p>
        </w:tc>
        <w:tc>
          <w:tcPr>
            <w:tcW w:w="1134" w:type="dxa"/>
            <w:tcBorders>
              <w:bottom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197,9</w:t>
            </w:r>
          </w:p>
        </w:tc>
        <w:tc>
          <w:tcPr>
            <w:tcW w:w="1247" w:type="dxa"/>
            <w:tcBorders>
              <w:bottom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259 091,2</w:t>
            </w:r>
          </w:p>
        </w:tc>
        <w:tc>
          <w:tcPr>
            <w:tcW w:w="1134" w:type="dxa"/>
            <w:tcBorders>
              <w:bottom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197,9</w:t>
            </w:r>
          </w:p>
        </w:tc>
      </w:tr>
    </w:tbl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5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20" w:name="P1833"/>
      <w:bookmarkEnd w:id="20"/>
      <w:r>
        <w:t>УТВЕРЖДЕННАЯ СТОИМОСТЬ</w:t>
      </w:r>
    </w:p>
    <w:p w:rsidR="00670843" w:rsidRDefault="00670843">
      <w:pPr>
        <w:pStyle w:val="ConsPlusTitle"/>
        <w:jc w:val="center"/>
      </w:pPr>
      <w:r>
        <w:t>ТЕРРИТОРИАЛЬНОЙ ПРОГРАММЫ ГОСУДАРСТВЕННЫХ ГАРАНТИЙ</w:t>
      </w:r>
    </w:p>
    <w:p w:rsidR="00670843" w:rsidRDefault="00670843">
      <w:pPr>
        <w:pStyle w:val="ConsPlusTitle"/>
        <w:jc w:val="center"/>
      </w:pPr>
      <w:r>
        <w:t>БЕСПЛАТНОГО ОКАЗАНИЯ ГРАЖДАНАМ МЕДИЦИНСКОЙ ПОМОЩИ</w:t>
      </w:r>
    </w:p>
    <w:p w:rsidR="00670843" w:rsidRDefault="00670843">
      <w:pPr>
        <w:pStyle w:val="ConsPlusTitle"/>
        <w:jc w:val="center"/>
      </w:pPr>
      <w:r>
        <w:t>НА ТЕРРИТОРИИ ХАБАРОВСКОГО КРАЯ ПО УСЛОВИЯМ ЕЕ ОКАЗАНИЯ</w:t>
      </w:r>
    </w:p>
    <w:p w:rsidR="00670843" w:rsidRDefault="00670843">
      <w:pPr>
        <w:pStyle w:val="ConsPlusTitle"/>
        <w:jc w:val="center"/>
      </w:pPr>
      <w:r>
        <w:t>НА 2022 ГОД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sectPr w:rsidR="006708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850"/>
        <w:gridCol w:w="794"/>
        <w:gridCol w:w="850"/>
        <w:gridCol w:w="3061"/>
        <w:gridCol w:w="1814"/>
        <w:gridCol w:w="1871"/>
        <w:gridCol w:w="1134"/>
        <w:gridCol w:w="1247"/>
        <w:gridCol w:w="1587"/>
        <w:gridCol w:w="1701"/>
        <w:gridCol w:w="850"/>
      </w:tblGrid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850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061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871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(рублей)</w:t>
            </w:r>
          </w:p>
        </w:tc>
        <w:tc>
          <w:tcPr>
            <w:tcW w:w="2381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</w:t>
            </w:r>
          </w:p>
        </w:tc>
        <w:tc>
          <w:tcPr>
            <w:tcW w:w="4138" w:type="dxa"/>
            <w:gridSpan w:val="3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81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28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тысяч рублей</w:t>
            </w:r>
          </w:p>
        </w:tc>
        <w:tc>
          <w:tcPr>
            <w:tcW w:w="850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за счет средств краевого бюджета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21" w:name="P1863"/>
            <w:bookmarkEnd w:id="21"/>
            <w:r>
              <w:t>I. Медицинская помощь, предоставляемая за счет краевого бюджета в том числе &lt;*&gt;: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5 255,6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6 838 174,47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19,3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81 761,40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425 567,92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14 358,36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посещение с профилактической и иными </w:t>
            </w:r>
            <w:r>
              <w:lastRenderedPageBreak/>
              <w:t>целями, в том числе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0,7300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565,10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735 323,23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паллиативной медицинской помощи, включая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2 045,70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74 565,46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2 066,40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55 924,09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на дому выездными патронажными бригадами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18 641,37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1 933,00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278,40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362 174,13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с профилактической и иными целями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100 144,60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1 462,10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1 902 347,30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5 990,15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15 179,20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79 007,75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- первичная медико-санитарная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0,001148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15 179,20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22 677,73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lastRenderedPageBreak/>
              <w:t>- специализированная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15 179,20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56 330,02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- 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5. паллиативная медицинская помощь в стационарных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3 542,70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325,90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424 080,33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2 089,80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2 719 135,63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Хабаровского края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146,50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190 538,18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22" w:name="P2058"/>
            <w:bookmarkEnd w:id="22"/>
            <w:r>
              <w:t>II. Средства краевого бюджета на приобретение медицинского оборудования для медицинских организаций, работающих в системе ОМС &lt;**&gt;,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23" w:name="P2068"/>
            <w:bookmarkEnd w:id="23"/>
            <w:r>
              <w:t>III. Медицинская помощь в рамках территориальной программы ОМС: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21 850,60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28 607 011,20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80,7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скорая медицинская помощь (сумма </w:t>
            </w:r>
            <w:hyperlink w:anchor="P2370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2578" w:history="1">
              <w:r>
                <w:rPr>
                  <w:color w:val="0000FF"/>
                </w:rPr>
                <w:t>34</w:t>
              </w:r>
            </w:hyperlink>
            <w:r>
              <w:t xml:space="preserve"> + </w:t>
            </w:r>
            <w:hyperlink w:anchor="P2825" w:history="1">
              <w:r>
                <w:rPr>
                  <w:color w:val="0000FF"/>
                </w:rPr>
                <w:t>41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4 485,7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1 300,8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1 703 085,7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50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381" w:history="1">
              <w:r w:rsidR="00670843">
                <w:rPr>
                  <w:color w:val="0000FF"/>
                </w:rPr>
                <w:t>30.1</w:t>
              </w:r>
            </w:hyperlink>
            <w:r w:rsidR="00670843">
              <w:t xml:space="preserve"> + </w:t>
            </w:r>
            <w:hyperlink w:anchor="P2589" w:history="1">
              <w:r w:rsidR="00670843">
                <w:rPr>
                  <w:color w:val="0000FF"/>
                </w:rPr>
                <w:t>35.1</w:t>
              </w:r>
            </w:hyperlink>
            <w:r w:rsidR="00670843">
              <w:t xml:space="preserve"> + </w:t>
            </w:r>
            <w:hyperlink w:anchor="P2836" w:history="1">
              <w:r w:rsidR="00670843">
                <w:rPr>
                  <w:color w:val="0000FF"/>
                </w:rPr>
                <w:t>42.1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3 134,7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1 116 279,20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390" w:history="1">
              <w:r w:rsidR="00670843">
                <w:rPr>
                  <w:color w:val="0000FF"/>
                </w:rPr>
                <w:t>30.2</w:t>
              </w:r>
            </w:hyperlink>
            <w:r w:rsidR="00670843">
              <w:t xml:space="preserve"> + </w:t>
            </w:r>
            <w:hyperlink w:anchor="P2598" w:history="1">
              <w:r w:rsidR="00670843">
                <w:rPr>
                  <w:color w:val="0000FF"/>
                </w:rPr>
                <w:t>35.2</w:t>
              </w:r>
            </w:hyperlink>
            <w:r w:rsidR="00670843">
              <w:t xml:space="preserve"> + </w:t>
            </w:r>
            <w:hyperlink w:anchor="P2845" w:history="1">
              <w:r w:rsidR="00670843">
                <w:rPr>
                  <w:color w:val="0000FF"/>
                </w:rPr>
                <w:t>42.2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22.2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3 875,8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1 019,3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1 334 519,30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399" w:history="1">
              <w:r w:rsidR="00670843">
                <w:rPr>
                  <w:color w:val="0000FF"/>
                </w:rPr>
                <w:t>30.3</w:t>
              </w:r>
            </w:hyperlink>
            <w:r w:rsidR="00670843">
              <w:t xml:space="preserve"> + </w:t>
            </w:r>
            <w:hyperlink w:anchor="P2607" w:history="1">
              <w:r w:rsidR="00670843">
                <w:rPr>
                  <w:color w:val="0000FF"/>
                </w:rPr>
                <w:t>35.3</w:t>
              </w:r>
            </w:hyperlink>
            <w:r w:rsidR="00670843">
              <w:t xml:space="preserve"> + </w:t>
            </w:r>
            <w:hyperlink w:anchor="P2854" w:history="1">
              <w:r w:rsidR="00670843">
                <w:rPr>
                  <w:color w:val="0000FF"/>
                </w:rPr>
                <w:t>42.3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1 225,3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1 604 147,90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50" w:type="dxa"/>
            <w:vMerge w:val="restart"/>
            <w:vAlign w:val="center"/>
          </w:tcPr>
          <w:p w:rsidR="00670843" w:rsidRDefault="0067084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616" w:history="1">
              <w:r w:rsidR="00670843">
                <w:rPr>
                  <w:color w:val="0000FF"/>
                </w:rPr>
                <w:t>35.4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паллиативной медицинской помощи, включая посещение по паллиативной медицинской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625" w:history="1">
              <w:r w:rsidR="00670843">
                <w:rPr>
                  <w:color w:val="0000FF"/>
                </w:rPr>
                <w:t>35.4.1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22.4.1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помощи без учета посещения на дому патронажными бригадами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634" w:history="1">
              <w:r w:rsidR="00670843">
                <w:rPr>
                  <w:color w:val="0000FF"/>
                </w:rPr>
                <w:t>35.4.2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22.4.2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на дому выездными патронажными бригадами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408" w:history="1">
              <w:r w:rsidR="00670843">
                <w:rPr>
                  <w:color w:val="0000FF"/>
                </w:rPr>
                <w:t>30.4</w:t>
              </w:r>
            </w:hyperlink>
            <w:r w:rsidR="00670843">
              <w:t xml:space="preserve"> + </w:t>
            </w:r>
            <w:hyperlink w:anchor="P2643" w:history="1">
              <w:r w:rsidR="00670843">
                <w:rPr>
                  <w:color w:val="0000FF"/>
                </w:rPr>
                <w:t>35.5</w:t>
              </w:r>
            </w:hyperlink>
            <w:r w:rsidR="00670843">
              <w:t xml:space="preserve"> + </w:t>
            </w:r>
            <w:hyperlink w:anchor="P2863" w:history="1">
              <w:r w:rsidR="00670843">
                <w:rPr>
                  <w:color w:val="0000FF"/>
                </w:rPr>
                <w:t>42.4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1 109,8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599,3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784 597,50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417" w:history="1">
              <w:r w:rsidR="00670843">
                <w:rPr>
                  <w:color w:val="0000FF"/>
                </w:rPr>
                <w:t>30.5</w:t>
              </w:r>
            </w:hyperlink>
            <w:r w:rsidR="00670843">
              <w:t xml:space="preserve"> + </w:t>
            </w:r>
            <w:hyperlink w:anchor="P2653" w:history="1">
              <w:r w:rsidR="00670843">
                <w:rPr>
                  <w:color w:val="0000FF"/>
                </w:rPr>
                <w:t>35.6</w:t>
              </w:r>
            </w:hyperlink>
            <w:r w:rsidR="00670843">
              <w:t xml:space="preserve"> + </w:t>
            </w:r>
            <w:hyperlink w:anchor="P2873" w:history="1">
              <w:r w:rsidR="00670843">
                <w:rPr>
                  <w:color w:val="0000FF"/>
                </w:rPr>
                <w:t>42.5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2 487,7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4 447,3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5 822 384,70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426" w:history="1">
              <w:r w:rsidR="00670843">
                <w:rPr>
                  <w:color w:val="0000FF"/>
                </w:rPr>
                <w:t>30.5.1</w:t>
              </w:r>
            </w:hyperlink>
            <w:r w:rsidR="00670843">
              <w:t xml:space="preserve"> + </w:t>
            </w:r>
            <w:hyperlink w:anchor="P2662" w:history="1">
              <w:r w:rsidR="00670843">
                <w:rPr>
                  <w:color w:val="0000FF"/>
                </w:rPr>
                <w:t>35.6.1</w:t>
              </w:r>
            </w:hyperlink>
            <w:r w:rsidR="00670843">
              <w:t xml:space="preserve"> + </w:t>
            </w:r>
            <w:hyperlink w:anchor="P2882" w:history="1">
              <w:r w:rsidR="00670843">
                <w:rPr>
                  <w:color w:val="0000FF"/>
                </w:rPr>
                <w:t>42.5.1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0,04532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3 952,8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183,1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239 705,70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435" w:history="1">
              <w:r w:rsidR="00670843">
                <w:rPr>
                  <w:color w:val="0000FF"/>
                </w:rPr>
                <w:t>30.5.2</w:t>
              </w:r>
            </w:hyperlink>
            <w:r w:rsidR="00670843">
              <w:t xml:space="preserve"> + </w:t>
            </w:r>
            <w:hyperlink w:anchor="P2671" w:history="1">
              <w:r w:rsidR="00670843">
                <w:rPr>
                  <w:color w:val="0000FF"/>
                </w:rPr>
                <w:t>35.6.2</w:t>
              </w:r>
            </w:hyperlink>
            <w:r w:rsidR="00670843">
              <w:t xml:space="preserve"> + </w:t>
            </w:r>
            <w:hyperlink w:anchor="P2891" w:history="1">
              <w:r w:rsidR="00670843">
                <w:rPr>
                  <w:color w:val="0000FF"/>
                </w:rPr>
                <w:t>42.5.2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22.6.2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5 559,1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191 705,60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444" w:history="1">
              <w:r w:rsidR="00670843">
                <w:rPr>
                  <w:color w:val="0000FF"/>
                </w:rPr>
                <w:t>30.5.3</w:t>
              </w:r>
            </w:hyperlink>
            <w:r w:rsidR="00670843">
              <w:t xml:space="preserve"> + </w:t>
            </w:r>
            <w:hyperlink w:anchor="P2680" w:history="1">
              <w:r w:rsidR="00670843">
                <w:rPr>
                  <w:color w:val="0000FF"/>
                </w:rPr>
                <w:t>35.6.3</w:t>
              </w:r>
            </w:hyperlink>
            <w:r w:rsidR="00670843">
              <w:t xml:space="preserve"> + </w:t>
            </w:r>
            <w:hyperlink w:anchor="P2900" w:history="1">
              <w:r w:rsidR="00670843">
                <w:rPr>
                  <w:color w:val="0000FF"/>
                </w:rPr>
                <w:t>42.5.3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УЗИ сердечно-сосудистой системы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83 009,70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453" w:history="1">
              <w:r w:rsidR="00670843">
                <w:rPr>
                  <w:color w:val="0000FF"/>
                </w:rPr>
                <w:t>30.5.4</w:t>
              </w:r>
            </w:hyperlink>
            <w:r w:rsidR="00670843">
              <w:t xml:space="preserve"> + </w:t>
            </w:r>
            <w:hyperlink w:anchor="P2689" w:history="1">
              <w:r w:rsidR="00670843">
                <w:rPr>
                  <w:color w:val="0000FF"/>
                </w:rPr>
                <w:t>35.6.4</w:t>
              </w:r>
            </w:hyperlink>
            <w:r w:rsidR="00670843">
              <w:t xml:space="preserve"> + </w:t>
            </w:r>
            <w:hyperlink w:anchor="P2909" w:history="1">
              <w:r w:rsidR="00670843">
                <w:rPr>
                  <w:color w:val="0000FF"/>
                </w:rPr>
                <w:t>42.5.4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1 435,7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56 276,60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 w:val="restart"/>
            <w:vAlign w:val="center"/>
          </w:tcPr>
          <w:p w:rsidR="00670843" w:rsidRDefault="00670843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670843" w:rsidRDefault="0067084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462" w:history="1">
              <w:r w:rsidR="00670843">
                <w:rPr>
                  <w:color w:val="0000FF"/>
                </w:rPr>
                <w:t>30.5.5</w:t>
              </w:r>
            </w:hyperlink>
            <w:r w:rsidR="00670843">
              <w:t xml:space="preserve"> + </w:t>
            </w:r>
            <w:hyperlink w:anchor="P2698" w:history="1">
              <w:r w:rsidR="00670843">
                <w:rPr>
                  <w:color w:val="0000FF"/>
                </w:rPr>
                <w:t>35.6.5</w:t>
              </w:r>
            </w:hyperlink>
            <w:r w:rsidR="00670843">
              <w:t xml:space="preserve"> + </w:t>
            </w:r>
            <w:hyperlink w:anchor="P2918" w:history="1">
              <w:r w:rsidR="00670843">
                <w:rPr>
                  <w:color w:val="0000FF"/>
                </w:rPr>
                <w:t>42.5.5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0,000920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12 710,9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15 303,90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471" w:history="1">
              <w:r w:rsidR="00670843">
                <w:rPr>
                  <w:color w:val="0000FF"/>
                </w:rPr>
                <w:t>30.5.6</w:t>
              </w:r>
            </w:hyperlink>
            <w:r w:rsidR="00670843">
              <w:t xml:space="preserve"> + </w:t>
            </w:r>
            <w:hyperlink w:anchor="P2707" w:history="1">
              <w:r w:rsidR="00670843">
                <w:rPr>
                  <w:color w:val="0000FF"/>
                </w:rPr>
                <w:t>35.6.6</w:t>
              </w:r>
            </w:hyperlink>
            <w:r w:rsidR="00670843">
              <w:t xml:space="preserve"> + </w:t>
            </w:r>
            <w:hyperlink w:anchor="P2927" w:history="1">
              <w:r w:rsidR="00670843">
                <w:rPr>
                  <w:color w:val="0000FF"/>
                </w:rPr>
                <w:t>42.5.6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патологоанатомическое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3 143,1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54 359,90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271C2A">
            <w:pPr>
              <w:pStyle w:val="ConsPlusNormal"/>
              <w:jc w:val="center"/>
            </w:pPr>
            <w:hyperlink w:anchor="P2480" w:history="1">
              <w:r w:rsidR="00670843">
                <w:rPr>
                  <w:color w:val="0000FF"/>
                </w:rPr>
                <w:t>30.5.7</w:t>
              </w:r>
            </w:hyperlink>
            <w:r w:rsidR="00670843">
              <w:t xml:space="preserve"> + </w:t>
            </w:r>
            <w:hyperlink w:anchor="P2716" w:history="1">
              <w:r w:rsidR="00670843">
                <w:rPr>
                  <w:color w:val="0000FF"/>
                </w:rPr>
                <w:t>35.6.7</w:t>
              </w:r>
            </w:hyperlink>
            <w:r w:rsidR="00670843">
              <w:t xml:space="preserve"> + </w:t>
            </w:r>
            <w:hyperlink w:anchor="P2936" w:history="1">
              <w:r w:rsidR="00670843">
                <w:rPr>
                  <w:color w:val="0000FF"/>
                </w:rPr>
                <w:t>42.5.7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22.6.7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933,8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119,9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156 949,40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blPrEx>
          <w:tblBorders>
            <w:insideH w:val="nil"/>
          </w:tblBorders>
        </w:tblPrEx>
        <w:tc>
          <w:tcPr>
            <w:tcW w:w="17751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137"/>
              <w:gridCol w:w="17281"/>
              <w:gridCol w:w="137"/>
            </w:tblGrid>
            <w:tr w:rsidR="00670843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0843" w:rsidRDefault="00670843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0843" w:rsidRDefault="00670843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70843" w:rsidRDefault="00670843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70843" w:rsidRDefault="006708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тексте, видимо, допущена опечатка: в данном приложении строки</w:t>
                  </w:r>
                </w:p>
                <w:p w:rsidR="00670843" w:rsidRDefault="006708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30.6.7, 35.7.7 и 42.6 отсутствуют.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0843" w:rsidRDefault="00670843">
                  <w:pPr>
                    <w:spacing w:after="1" w:line="0" w:lineRule="atLeast"/>
                  </w:pPr>
                </w:p>
              </w:tc>
            </w:tr>
          </w:tbl>
          <w:p w:rsidR="00670843" w:rsidRDefault="00670843">
            <w:pPr>
              <w:spacing w:after="1" w:line="0" w:lineRule="atLeast"/>
            </w:pPr>
          </w:p>
        </w:tc>
      </w:tr>
      <w:tr w:rsidR="00670843">
        <w:tblPrEx>
          <w:tblBorders>
            <w:insideH w:val="nil"/>
          </w:tblBorders>
        </w:tblPrEx>
        <w:tc>
          <w:tcPr>
            <w:tcW w:w="1992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30.6.7 + 35.7.7 + 42.6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3061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26 410,8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99 225,40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специализированная медицинская помощь в стационарных условиях (сумма </w:t>
            </w:r>
            <w:hyperlink w:anchor="P2498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2725" w:history="1">
              <w:r>
                <w:rPr>
                  <w:color w:val="0000FF"/>
                </w:rPr>
                <w:t>36</w:t>
              </w:r>
            </w:hyperlink>
            <w:r>
              <w:t xml:space="preserve"> + </w:t>
            </w:r>
            <w:hyperlink w:anchor="P2945" w:history="1">
              <w:r>
                <w:rPr>
                  <w:color w:val="0000FF"/>
                </w:rPr>
                <w:t>43</w:t>
              </w:r>
            </w:hyperlink>
            <w:r>
              <w:t>), в том числе: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58 024,0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9 651,5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12 635 770,40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2508" w:history="1">
              <w:r>
                <w:rPr>
                  <w:color w:val="0000FF"/>
                </w:rPr>
                <w:t>строк 31.1</w:t>
              </w:r>
            </w:hyperlink>
            <w:r>
              <w:t xml:space="preserve"> + </w:t>
            </w:r>
            <w:hyperlink w:anchor="P2735" w:history="1">
              <w:r>
                <w:rPr>
                  <w:color w:val="0000FF"/>
                </w:rPr>
                <w:t>36.1</w:t>
              </w:r>
            </w:hyperlink>
            <w:r>
              <w:t xml:space="preserve"> + </w:t>
            </w:r>
            <w:hyperlink w:anchor="P2955" w:history="1">
              <w:r>
                <w:rPr>
                  <w:color w:val="0000FF"/>
                </w:rPr>
                <w:t>43.1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157 443,9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1 493,9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1 955 768,10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2518" w:history="1">
              <w:r>
                <w:rPr>
                  <w:color w:val="0000FF"/>
                </w:rPr>
                <w:t>строк 31.2</w:t>
              </w:r>
            </w:hyperlink>
            <w:r>
              <w:t xml:space="preserve"> + </w:t>
            </w:r>
            <w:hyperlink w:anchor="P2745" w:history="1">
              <w:r>
                <w:rPr>
                  <w:color w:val="0000FF"/>
                </w:rPr>
                <w:t>36.2</w:t>
              </w:r>
            </w:hyperlink>
            <w:r>
              <w:t xml:space="preserve"> + </w:t>
            </w:r>
            <w:hyperlink w:anchor="P2965" w:history="1">
              <w:r>
                <w:rPr>
                  <w:color w:val="0000FF"/>
                </w:rPr>
                <w:t>43.2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60 120,2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267,1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349 719,20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высокотехнологичная медицинская помощь (сумма </w:t>
            </w:r>
            <w:hyperlink w:anchor="P2528" w:history="1">
              <w:r>
                <w:rPr>
                  <w:color w:val="0000FF"/>
                </w:rPr>
                <w:t>строк 31.3</w:t>
              </w:r>
            </w:hyperlink>
            <w:r>
              <w:t xml:space="preserve"> + </w:t>
            </w:r>
            <w:hyperlink w:anchor="P2755" w:history="1">
              <w:r>
                <w:rPr>
                  <w:color w:val="0000FF"/>
                </w:rPr>
                <w:t>36.3</w:t>
              </w:r>
            </w:hyperlink>
            <w:r>
              <w:t xml:space="preserve"> + </w:t>
            </w:r>
            <w:hyperlink w:anchor="P2975" w:history="1">
              <w:r>
                <w:rPr>
                  <w:color w:val="0000FF"/>
                </w:rPr>
                <w:t>43.3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199 613,5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993 077,1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2538" w:history="1">
              <w:r>
                <w:rPr>
                  <w:color w:val="0000FF"/>
                </w:rPr>
                <w:t>строк 32</w:t>
              </w:r>
            </w:hyperlink>
            <w:r>
              <w:t xml:space="preserve"> + </w:t>
            </w:r>
            <w:hyperlink w:anchor="P2765" w:history="1">
              <w:r>
                <w:rPr>
                  <w:color w:val="0000FF"/>
                </w:rPr>
                <w:t>37</w:t>
              </w:r>
            </w:hyperlink>
            <w:r>
              <w:t xml:space="preserve"> + </w:t>
            </w:r>
            <w:hyperlink w:anchor="P2985" w:history="1">
              <w:r>
                <w:rPr>
                  <w:color w:val="0000FF"/>
                </w:rPr>
                <w:t>44</w:t>
              </w:r>
            </w:hyperlink>
            <w:r>
              <w:t>),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36 064,6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2 473,7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3 238 601,10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2548" w:history="1">
              <w:r>
                <w:rPr>
                  <w:color w:val="0000FF"/>
                </w:rPr>
                <w:t>строк 32.1</w:t>
              </w:r>
            </w:hyperlink>
            <w:r>
              <w:t xml:space="preserve"> + </w:t>
            </w:r>
            <w:hyperlink w:anchor="P2775" w:history="1">
              <w:r>
                <w:rPr>
                  <w:color w:val="0000FF"/>
                </w:rPr>
                <w:t>37.1</w:t>
              </w:r>
            </w:hyperlink>
            <w:r>
              <w:t xml:space="preserve"> + </w:t>
            </w:r>
            <w:hyperlink w:anchor="P2995" w:history="1">
              <w:r>
                <w:rPr>
                  <w:color w:val="0000FF"/>
                </w:rPr>
                <w:t>44.1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123 134,7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1 109,1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1 452 004,40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lastRenderedPageBreak/>
              <w:t xml:space="preserve">при экстракорпоральном оплодотворении (сумма </w:t>
            </w:r>
            <w:hyperlink w:anchor="P2558" w:history="1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2785" w:history="1">
              <w:r>
                <w:rPr>
                  <w:color w:val="0000FF"/>
                </w:rPr>
                <w:t>37.2</w:t>
              </w:r>
            </w:hyperlink>
            <w:r>
              <w:t xml:space="preserve"> + </w:t>
            </w:r>
            <w:hyperlink w:anchor="P3005" w:history="1">
              <w:r>
                <w:rPr>
                  <w:color w:val="0000FF"/>
                </w:rPr>
                <w:t>44.2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193 952,8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117 535,40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паллиативная медицинская помощь &lt;***&gt; (равно </w:t>
            </w:r>
            <w:hyperlink w:anchor="P2795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расходы на ведение дела СМО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268 400,00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иные расходы (равно </w:t>
            </w:r>
            <w:hyperlink w:anchor="P2805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из </w:t>
            </w:r>
            <w:hyperlink w:anchor="P2068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  <w:p w:rsidR="00670843" w:rsidRDefault="00670843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21 645,6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26 515 523,90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24" w:name="P2370"/>
            <w:bookmarkEnd w:id="24"/>
            <w:r>
              <w:t>скорая медицинская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4 485,7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1 300,8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1 703 085,70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25" w:name="P2381"/>
            <w:bookmarkEnd w:id="25"/>
            <w:r>
              <w:t>30.1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3 134,7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1 116 279,20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26" w:name="P2390"/>
            <w:bookmarkEnd w:id="26"/>
            <w:r>
              <w:t>30.2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3 875,8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1 019,3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1 334 519,30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27" w:name="P2399"/>
            <w:bookmarkEnd w:id="27"/>
            <w:r>
              <w:t>30.3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1 225,3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1 604 147,90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28" w:name="P2408"/>
            <w:bookmarkEnd w:id="28"/>
            <w:r>
              <w:t>30.4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1 109,8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599,3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784 597,50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29" w:name="P2417"/>
            <w:bookmarkEnd w:id="29"/>
            <w:r>
              <w:t>30.5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2 487,7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4 447,3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5 822 384,70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0" w:name="P2426"/>
            <w:bookmarkEnd w:id="30"/>
            <w:r>
              <w:t>30.5.1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3 952,8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183,1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239 705,70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1" w:name="P2435"/>
            <w:bookmarkEnd w:id="31"/>
            <w:r>
              <w:t>30.5.2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5 559,1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191 705,60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2" w:name="P2444"/>
            <w:bookmarkEnd w:id="32"/>
            <w:r>
              <w:t>30.5.3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УЗИ сердечно-сосудистой системы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83 009,70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3" w:name="P2453"/>
            <w:bookmarkEnd w:id="33"/>
            <w:r>
              <w:t>30.5.4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1 435,7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56 276,60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4" w:name="P2462"/>
            <w:bookmarkEnd w:id="34"/>
            <w:r>
              <w:t>30.5.5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молекулярно-генетическое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0,000920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12 710,9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15 303,90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5" w:name="P2471"/>
            <w:bookmarkEnd w:id="35"/>
            <w:r>
              <w:t>30.5.6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патологоанатомическое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3 143,1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54 359,90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6" w:name="P2480"/>
            <w:bookmarkEnd w:id="36"/>
            <w:r>
              <w:t>30.5.7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933,8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119,9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156 949,40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30.6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26 410,8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99 225,40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37" w:name="P2498"/>
            <w:bookmarkEnd w:id="37"/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58 024,0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9 651,5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12 635 770,40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38" w:name="P2508"/>
            <w:bookmarkEnd w:id="38"/>
            <w:r>
              <w:t>медицинская помощь по профилю "онкология"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157 443,9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1 493,9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1 955 768,10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39" w:name="P2518"/>
            <w:bookmarkEnd w:id="39"/>
            <w:r>
              <w:t>медицинская реабилитация в стационарных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60 120,2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267,1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349 719,20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40" w:name="P2528"/>
            <w:bookmarkEnd w:id="40"/>
            <w:r>
              <w:t>высокотехнологичная медицинская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199 613,5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993 077,1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41" w:name="P2538"/>
            <w:bookmarkEnd w:id="41"/>
            <w:r>
              <w:t xml:space="preserve">медицинская помощь в условиях </w:t>
            </w:r>
            <w:r>
              <w:lastRenderedPageBreak/>
              <w:t>дневного стационара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36 064,6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2 473,7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3 238 601,10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42" w:name="P2548"/>
            <w:bookmarkEnd w:id="42"/>
            <w:r>
              <w:t>медицинская помощь по профилю "онкология"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123 134,7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1 109,1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1 452 004,40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43" w:name="P2558"/>
            <w:bookmarkEnd w:id="43"/>
            <w:r>
              <w:t>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193 952,8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117 535,40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44" w:name="P2578"/>
            <w:bookmarkEnd w:id="44"/>
            <w:r>
              <w:t>скорая медицинская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45" w:name="P2589"/>
            <w:bookmarkEnd w:id="45"/>
            <w:r>
              <w:t>35.1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46" w:name="P2598"/>
            <w:bookmarkEnd w:id="46"/>
            <w:r>
              <w:t>35.2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47" w:name="P2607"/>
            <w:bookmarkEnd w:id="47"/>
            <w:r>
              <w:t>35.3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48" w:name="P2616"/>
            <w:bookmarkEnd w:id="48"/>
            <w:r>
              <w:t>35.4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паллиативной медицинской помощи, включая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49" w:name="P2625"/>
            <w:bookmarkEnd w:id="49"/>
            <w:r>
              <w:t>35.4.1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0" w:name="P2634"/>
            <w:bookmarkEnd w:id="50"/>
            <w:r>
              <w:t>35.4.2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на дому выездными патронажными бригадами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1" w:name="P2643"/>
            <w:bookmarkEnd w:id="51"/>
            <w:r>
              <w:t>35.5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2" w:name="P2653"/>
            <w:bookmarkEnd w:id="52"/>
            <w:r>
              <w:t>35.6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3" w:name="P2662"/>
            <w:bookmarkEnd w:id="53"/>
            <w:r>
              <w:t>35.6.1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4" w:name="P2671"/>
            <w:bookmarkEnd w:id="54"/>
            <w:r>
              <w:t>35.6.2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5" w:name="P2680"/>
            <w:bookmarkEnd w:id="55"/>
            <w:r>
              <w:t>35.6.3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УЗИ сердечно-сосудистой системы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6" w:name="P2689"/>
            <w:bookmarkEnd w:id="56"/>
            <w:r>
              <w:t>35.6.4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7" w:name="P2698"/>
            <w:bookmarkEnd w:id="57"/>
            <w:r>
              <w:t>35.6.5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молекулярно-генетическое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8" w:name="P2707"/>
            <w:bookmarkEnd w:id="58"/>
            <w:r>
              <w:t>35.6.6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патологоанатомическое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9" w:name="P2716"/>
            <w:bookmarkEnd w:id="59"/>
            <w:r>
              <w:t>35.6.7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0" w:name="P2725"/>
            <w:bookmarkEnd w:id="60"/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1" w:name="P2735"/>
            <w:bookmarkEnd w:id="61"/>
            <w:r>
              <w:t>медицинская помощь по профилю "онкология"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2" w:name="P2745"/>
            <w:bookmarkEnd w:id="62"/>
            <w:r>
              <w:t>медицинская реабилитация в стационарных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3" w:name="P2755"/>
            <w:bookmarkEnd w:id="63"/>
            <w:r>
              <w:lastRenderedPageBreak/>
              <w:t>высокотехнологичная медицинская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4" w:name="P2765"/>
            <w:bookmarkEnd w:id="64"/>
            <w:r>
              <w:t>медицинская помощь в условиях дневного стационара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5" w:name="P2775"/>
            <w:bookmarkEnd w:id="65"/>
            <w:r>
              <w:t>медицинская помощь по профилю "онкология"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6" w:name="P2785"/>
            <w:bookmarkEnd w:id="66"/>
            <w:r>
              <w:t>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7" w:name="P2795"/>
            <w:bookmarkEnd w:id="67"/>
            <w:r>
              <w:t>паллиативная медицинская помощь в стационарных условиях &lt;***&gt;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8" w:name="P2805"/>
            <w:bookmarkEnd w:id="68"/>
            <w:r>
              <w:t>иные расходы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9" w:name="P2825"/>
            <w:bookmarkEnd w:id="69"/>
            <w:r>
              <w:t>скорая медицинская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0" w:name="P2836"/>
            <w:bookmarkEnd w:id="70"/>
            <w:r>
              <w:t>42.1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1" w:name="P2845"/>
            <w:bookmarkEnd w:id="71"/>
            <w:r>
              <w:t>42.2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2" w:name="P2854"/>
            <w:bookmarkEnd w:id="72"/>
            <w:r>
              <w:t>42.3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3" w:name="P2863"/>
            <w:bookmarkEnd w:id="73"/>
            <w:r>
              <w:t>42.4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неотложной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lastRenderedPageBreak/>
              <w:t>медицинская помощь в амбулаторных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4" w:name="P2873"/>
            <w:bookmarkEnd w:id="74"/>
            <w:r>
              <w:t>42.5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5" w:name="P2882"/>
            <w:bookmarkEnd w:id="75"/>
            <w:r>
              <w:t>42.5.1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6" w:name="P2891"/>
            <w:bookmarkEnd w:id="76"/>
            <w:r>
              <w:t>42.5.2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7" w:name="P2900"/>
            <w:bookmarkEnd w:id="77"/>
            <w:r>
              <w:t>42.5.3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УЗИ сердечно-сосудистой системы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8" w:name="P2909"/>
            <w:bookmarkEnd w:id="78"/>
            <w:r>
              <w:t>42.5.4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эндоскопическое диагностическое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9" w:name="P2918"/>
            <w:bookmarkEnd w:id="79"/>
            <w:r>
              <w:t>42.5.5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молекулярно-генетическое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80" w:name="P2927"/>
            <w:bookmarkEnd w:id="80"/>
            <w:r>
              <w:t>42.5.6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патологоанатомическое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81" w:name="P2936"/>
            <w:bookmarkEnd w:id="81"/>
            <w:r>
              <w:t>42.5.7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2" w:name="P2945"/>
            <w:bookmarkEnd w:id="82"/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3" w:name="P2955"/>
            <w:bookmarkEnd w:id="83"/>
            <w:r>
              <w:t>медицинская помощь по профилю "онкология"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4" w:name="P2965"/>
            <w:bookmarkEnd w:id="84"/>
            <w:r>
              <w:t>медицинская реабилитация в стационарных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5" w:name="P2975"/>
            <w:bookmarkEnd w:id="85"/>
            <w:r>
              <w:t>высокотехнологичная медицинская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6" w:name="P2985"/>
            <w:bookmarkEnd w:id="86"/>
            <w:r>
              <w:t>медицинская помощь в условиях дневного стационара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7" w:name="P2995"/>
            <w:bookmarkEnd w:id="87"/>
            <w:r>
              <w:lastRenderedPageBreak/>
              <w:t>медицинская помощь по профилю "онкология"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8" w:name="P3005"/>
            <w:bookmarkEnd w:id="88"/>
            <w:r>
              <w:t>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44.2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ИТОГО (сумма </w:t>
            </w:r>
            <w:hyperlink w:anchor="P1863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2058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2068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5 255,6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21 850,6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6 838 174,47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28 607 011,20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100</w:t>
            </w:r>
          </w:p>
        </w:tc>
      </w:tr>
    </w:tbl>
    <w:p w:rsidR="00670843" w:rsidRDefault="00670843">
      <w:pPr>
        <w:sectPr w:rsidR="006708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--------------------------------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сверх ТПОМС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</w:t>
      </w: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6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89" w:name="P3042"/>
      <w:bookmarkEnd w:id="89"/>
      <w:r>
        <w:t>ТЕРРИТОРИАЛЬНЫЕ НОРМАТИВЫ</w:t>
      </w:r>
    </w:p>
    <w:p w:rsidR="00670843" w:rsidRDefault="00670843">
      <w:pPr>
        <w:pStyle w:val="ConsPlusTitle"/>
        <w:jc w:val="center"/>
      </w:pPr>
      <w:r>
        <w:t>ОБЪЕМА МЕДИЦИНСКОЙ ПОМОЩИ</w:t>
      </w:r>
    </w:p>
    <w:p w:rsidR="00670843" w:rsidRDefault="00670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9"/>
        <w:gridCol w:w="1774"/>
        <w:gridCol w:w="1361"/>
        <w:gridCol w:w="1361"/>
        <w:gridCol w:w="1361"/>
      </w:tblGrid>
      <w:tr w:rsidR="00670843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Значение норматива</w:t>
            </w:r>
          </w:p>
        </w:tc>
      </w:tr>
      <w:tr w:rsidR="00670843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2024 год</w:t>
            </w:r>
          </w:p>
        </w:tc>
      </w:tr>
      <w:tr w:rsidR="0067084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рамках территориальной программы обязательного медицинского страхования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вызовов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За счет бюджетных ассигнований краевого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вызовов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 xml:space="preserve">Медицинская помощь в амбулаторных условиях, </w:t>
            </w:r>
            <w:r>
              <w:lastRenderedPageBreak/>
              <w:t>оказываемая,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С профилактическими и иными целями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За счет бюджетных ассигнований краевого бюджета,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посещений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0,730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0,234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0,482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рамках территориальной программы обязательного медицинского страхования для проведения профилактических медицинских осмотров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0,1773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0,1773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0,1773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0,0647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0,0510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рамках территориальной программы обязательного медицинского страхования для проведения диспансеризации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 xml:space="preserve">в медицинских организациях первого </w:t>
            </w:r>
            <w:r>
              <w:lastRenderedPageBreak/>
              <w:t>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0,1591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0,1591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0,1591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0,0581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0,0458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рамках территориальной программы обязательного медицинского страхования для посещений с иными целями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посещений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1,4312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1,4312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1,4312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0,5369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0,5369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0,5369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0,4269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0,4269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0,4269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неотложной форме,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посещений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0,288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0,156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связи с заболеваниями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За счет бюджетных ассигнований краевого бюджета,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обращений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 xml:space="preserve">в медицинских </w:t>
            </w:r>
            <w:r>
              <w:lastRenderedPageBreak/>
              <w:t>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0,034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0,110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рамках территориальной программы обязательного медицинского страхования,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обращений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1,0676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1,0676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1,0676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0,6040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0,6040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0,6040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0,1161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0,1161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0,1161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условиях дневных стационаров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За счет бюджетных ассигнований краевого бюджета,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случаев лечения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 xml:space="preserve">В рамках территориальной программы обязательного медицинского </w:t>
            </w:r>
            <w:r>
              <w:lastRenderedPageBreak/>
              <w:t>страхования,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число случаев лечения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0,068605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0,068619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0,027642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0,027648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0,027653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0,022155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0,022159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0,022164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0,018794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0,018798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0,018802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Для медицинской помощи по профилю "онкология",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случаев лечения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Для экстракорпорального оплодотворения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случаев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0,000491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Специализированная медицинская помощь в стационарных условиях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За счет бюджетных ассигнований краевого бюджета,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случаев госпитализации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рамках территориальной программы обязательного медицинского страхования,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случаев госпитализации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0,166356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0,013307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0,013307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0,013309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0,067366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0,067369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0,067374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0,085663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0,085666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0,085673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Для медицинской помощи по профилю "онкология",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случаев госпитализации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 xml:space="preserve">Медицинская реабилитация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обязательного медицинского </w:t>
            </w:r>
            <w:r>
              <w:lastRenderedPageBreak/>
              <w:t>страхования,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число случаев госпитализации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уровня, в том числе для медицинской реабилитации детей в возрасте 0 - 17 лет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 в том числе для медицинской реабилитации детей в возрасте 0 - 17 лет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0,0026658 / 0,0017772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0,0026658 / 0,0017772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0,0026658 / 0,0017772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0,0017772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0,0017772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0,0017772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Паллиативная медицинская помощь в стационарных условиях,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койко-дней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помощь, оказанная с использованием санитарной авиации, телемедицинских технологий и передвижных форм оказания медицинской помощи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посещений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0,060</w:t>
            </w:r>
          </w:p>
        </w:tc>
      </w:tr>
    </w:tbl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7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lastRenderedPageBreak/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90" w:name="P3445"/>
      <w:bookmarkEnd w:id="90"/>
      <w:r>
        <w:t>ПЕРЕЧЕНЬ</w:t>
      </w:r>
    </w:p>
    <w:p w:rsidR="00670843" w:rsidRDefault="00670843">
      <w:pPr>
        <w:pStyle w:val="ConsPlusTitle"/>
        <w:jc w:val="center"/>
      </w:pPr>
      <w:r>
        <w:t>ЛЕКАРСТВЕННЫХ ПРЕПАРАТОВ, ОТПУСКАЕМЫХ НАСЕЛЕНИЮ</w:t>
      </w:r>
    </w:p>
    <w:p w:rsidR="00670843" w:rsidRDefault="00670843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670843" w:rsidRDefault="00670843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670843" w:rsidRDefault="00670843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670843" w:rsidRDefault="00670843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670843" w:rsidRDefault="00670843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670843" w:rsidRDefault="00670843">
      <w:pPr>
        <w:pStyle w:val="ConsPlusTitle"/>
        <w:jc w:val="center"/>
      </w:pPr>
      <w:r>
        <w:t>ПРЕПАРАТЫ ОТПУСКАЮТСЯ ПО РЕЦЕПТАМ ВРАЧЕЙ</w:t>
      </w:r>
    </w:p>
    <w:p w:rsidR="00670843" w:rsidRDefault="00670843">
      <w:pPr>
        <w:pStyle w:val="ConsPlusTitle"/>
        <w:jc w:val="center"/>
      </w:pPr>
      <w:r>
        <w:t>С 50-ПРОЦЕНТНОЙ СКИДКОЙ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I. Лекарственные препараты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Лекарственные препараты в соответствии с перечнем жизненно необходимых и важнейших лекарственных препаратов для медицинского применения, утверждаемым Правительством Российской Федерации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 &lt;*&gt;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&lt;*&gt; Примечание: за исключением лекарственных препаратов, используемых исключительно в стационарных условиях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II. Изделия медицинского назначения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Иглы инсулиновые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Тест-полоски для определения содержания глюкозы в крови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Шприц-ручка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III. Специализированные продукты лечебного питания для детей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Специализированные продукты лечебного питания без </w:t>
      </w:r>
      <w:proofErr w:type="spellStart"/>
      <w:r>
        <w:t>фенилаланина</w:t>
      </w:r>
      <w:proofErr w:type="spellEnd"/>
      <w:r>
        <w:t xml:space="preserve"> для детей, страдающих </w:t>
      </w:r>
      <w:proofErr w:type="spellStart"/>
      <w:r>
        <w:t>фенилкетонурией</w:t>
      </w:r>
      <w:proofErr w:type="spellEnd"/>
      <w:r>
        <w:t>, согласно возрастным нормам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Специализированные продукты лечебного питания без лактозы и галактозы для детей, страдающих </w:t>
      </w:r>
      <w:proofErr w:type="spellStart"/>
      <w:r>
        <w:t>галактоземией</w:t>
      </w:r>
      <w:proofErr w:type="spellEnd"/>
      <w:r>
        <w:t>, согласно возрастным нормам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Специализированные продукты лечебного питания без </w:t>
      </w:r>
      <w:proofErr w:type="spellStart"/>
      <w:r>
        <w:t>глютена</w:t>
      </w:r>
      <w:proofErr w:type="spellEnd"/>
      <w:r>
        <w:t xml:space="preserve"> для детей, страдающих </w:t>
      </w:r>
      <w:proofErr w:type="spellStart"/>
      <w:r>
        <w:t>целиакией</w:t>
      </w:r>
      <w:proofErr w:type="spellEnd"/>
      <w:r>
        <w:t>, согласно возрастным нормам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jc w:val="right"/>
        <w:outlineLvl w:val="1"/>
      </w:pPr>
      <w:r>
        <w:t>Приложение N 8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91" w:name="P3484"/>
      <w:bookmarkEnd w:id="91"/>
      <w:r>
        <w:t>НОРМАТИВЫ</w:t>
      </w:r>
    </w:p>
    <w:p w:rsidR="00670843" w:rsidRDefault="00670843">
      <w:pPr>
        <w:pStyle w:val="ConsPlusTitle"/>
        <w:jc w:val="center"/>
      </w:pPr>
      <w:r>
        <w:t>ОБЪЕМОВ МЕДИЦИНСКОЙ ПОМОЩИ В АМБУЛАТОРНЫХ УСЛОВИЯХ,</w:t>
      </w:r>
    </w:p>
    <w:p w:rsidR="00670843" w:rsidRDefault="00670843">
      <w:pPr>
        <w:pStyle w:val="ConsPlusTitle"/>
        <w:jc w:val="center"/>
      </w:pPr>
      <w:r>
        <w:t>ОКАЗЫВАЕМОЙ С ПРОФИЛАКТИЧЕСКИМИ И ИНЫМИ ЦЕЛЯМИ,</w:t>
      </w:r>
    </w:p>
    <w:p w:rsidR="00670843" w:rsidRDefault="00670843">
      <w:pPr>
        <w:pStyle w:val="ConsPlusTitle"/>
        <w:jc w:val="center"/>
      </w:pPr>
      <w:r>
        <w:t>НА 1 ЖИТЕЛЯ / ЗАСТРАХОВАННОЕ ЛИЦО НА 2022 ГОД</w:t>
      </w:r>
    </w:p>
    <w:p w:rsidR="00670843" w:rsidRDefault="00670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4762"/>
        <w:gridCol w:w="1587"/>
        <w:gridCol w:w="1134"/>
      </w:tblGrid>
      <w:tr w:rsidR="00670843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Показатель (на 1 жителя / застрахованное лицо)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670843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Бюджетные ассигнования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67084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 xml:space="preserve">Территориальный норматив посещений с профилактической и иными целями, всего (сумма </w:t>
            </w:r>
            <w:hyperlink w:anchor="P3505" w:history="1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3510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3515" w:history="1">
              <w:r>
                <w:rPr>
                  <w:color w:val="0000FF"/>
                </w:rPr>
                <w:t>4</w:t>
              </w:r>
            </w:hyperlink>
            <w:r>
              <w:t>),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0,7300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2,9300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2" w:name="P3505"/>
            <w:bookmarkEnd w:id="92"/>
            <w:r>
              <w:t>1.1.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0,2275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0,2720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3" w:name="P3510"/>
            <w:bookmarkEnd w:id="93"/>
            <w:r>
              <w:t>1.2.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комплексных посещений для проведения диспансеризации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0,2630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4" w:name="P3515"/>
            <w:bookmarkEnd w:id="94"/>
            <w:r>
              <w:t>1.3.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 xml:space="preserve">норматив объема посещений с иными целями (сумма </w:t>
            </w:r>
            <w:hyperlink w:anchor="P3520" w:history="1">
              <w:r>
                <w:rPr>
                  <w:color w:val="0000FF"/>
                </w:rPr>
                <w:t>строк 5</w:t>
              </w:r>
            </w:hyperlink>
            <w:r>
              <w:t xml:space="preserve"> + </w:t>
            </w:r>
            <w:hyperlink w:anchor="P3525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3530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3545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3550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3555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3560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3565" w:history="1">
              <w:r>
                <w:rPr>
                  <w:color w:val="0000FF"/>
                </w:rPr>
                <w:t>14</w:t>
              </w:r>
            </w:hyperlink>
            <w:r>
              <w:t>),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0,5025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2,3950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5" w:name="P3520"/>
            <w:bookmarkEnd w:id="95"/>
            <w:r>
              <w:t>1.3.1.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для проведения диспансерного наблюдения (за исключением 1-го посещения)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0,3711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0,2300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6" w:name="P3525"/>
            <w:bookmarkEnd w:id="96"/>
            <w:r>
              <w:t>1.3.2.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для проведения 2-го этапа диспансеризации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0,0635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7" w:name="P3530"/>
            <w:bookmarkEnd w:id="97"/>
            <w:r>
              <w:t>1.3.3.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 xml:space="preserve">норматив объема посещений для паллиативной медицинской помощи (сумма </w:t>
            </w:r>
            <w:hyperlink w:anchor="P3535" w:history="1">
              <w:r>
                <w:rPr>
                  <w:color w:val="0000FF"/>
                </w:rPr>
                <w:t>строк 8</w:t>
              </w:r>
            </w:hyperlink>
            <w:r>
              <w:t xml:space="preserve"> + </w:t>
            </w:r>
            <w:hyperlink w:anchor="P3540" w:history="1">
              <w:r>
                <w:rPr>
                  <w:color w:val="0000FF"/>
                </w:rPr>
                <w:t>9</w:t>
              </w:r>
            </w:hyperlink>
            <w:r>
              <w:t>),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8" w:name="P3535"/>
            <w:bookmarkEnd w:id="98"/>
            <w:r>
              <w:t>1.3.3.1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9" w:name="P3540"/>
            <w:bookmarkEnd w:id="99"/>
            <w:r>
              <w:t>1.3.3.2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на дому выездными патронажными бригадами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00" w:name="P3545"/>
            <w:bookmarkEnd w:id="100"/>
            <w:r>
              <w:t>1.3.4.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разовых посещений в связи с заболеванием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1,3100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01" w:name="P3550"/>
            <w:bookmarkEnd w:id="101"/>
            <w:r>
              <w:t>1.3.5.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центров здоровья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0,0500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02" w:name="P3555"/>
            <w:bookmarkEnd w:id="102"/>
            <w:r>
              <w:lastRenderedPageBreak/>
              <w:t>1.3.6.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0,1200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03" w:name="P3560"/>
            <w:bookmarkEnd w:id="103"/>
            <w:r>
              <w:t>1.3.7.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центров амбулаторной онкологической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04" w:name="P3565"/>
            <w:bookmarkEnd w:id="104"/>
            <w:r>
              <w:t>1.3.8.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0,6215</w:t>
            </w:r>
          </w:p>
        </w:tc>
      </w:tr>
    </w:tbl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9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105" w:name="P3582"/>
      <w:bookmarkEnd w:id="105"/>
      <w:r>
        <w:t>ПЕРЕЧЕНЬ</w:t>
      </w:r>
    </w:p>
    <w:p w:rsidR="00670843" w:rsidRDefault="00670843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670843" w:rsidRDefault="00670843">
      <w:pPr>
        <w:pStyle w:val="ConsPlusTitle"/>
        <w:jc w:val="center"/>
      </w:pPr>
      <w:r>
        <w:t>В РАМКАХ УГЛУБЛЕННОЙ ДИСПАНСЕРИЗАЦИИ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bookmarkStart w:id="106" w:name="P3586"/>
      <w:bookmarkEnd w:id="106"/>
      <w:r>
        <w:t xml:space="preserve">1. Первый этап углубленной диспансеризации проводится в целях выявления у граждан, перенесших новую </w:t>
      </w:r>
      <w:proofErr w:type="spellStart"/>
      <w:r>
        <w:t>коронавирусную</w:t>
      </w:r>
      <w:proofErr w:type="spellEnd"/>
      <w: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а) измерение насыщения крови кислородом (сатурация) в покое;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в) проведение спирометрии или спирографии;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г) общий (клинический) анализ крови развернутый;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>
        <w:t>аланинаминотрансферазы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аспартатаминотрансферазы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лактатдегидрогеназы</w:t>
      </w:r>
      <w:proofErr w:type="spellEnd"/>
      <w:r>
        <w:t xml:space="preserve"> в крови, исследование уровня </w:t>
      </w:r>
      <w:proofErr w:type="spellStart"/>
      <w:r>
        <w:t>креатинина</w:t>
      </w:r>
      <w:proofErr w:type="spellEnd"/>
      <w:r>
        <w:t xml:space="preserve"> в крови);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е) определение концентрации Д-</w:t>
      </w:r>
      <w:proofErr w:type="spellStart"/>
      <w:r>
        <w:t>димера</w:t>
      </w:r>
      <w:proofErr w:type="spellEnd"/>
      <w:r>
        <w:t xml:space="preserve"> в крови у граждан, перенесших среднюю степень тяжести и выше новой коронавирусной инфекции (COVID-19);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>
        <w:t>димера</w:t>
      </w:r>
      <w:proofErr w:type="spellEnd"/>
      <w:r>
        <w:t xml:space="preserve"> в крови).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jc w:val="right"/>
        <w:outlineLvl w:val="1"/>
      </w:pPr>
      <w:r>
        <w:t>Приложение N 10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</w:pPr>
    </w:p>
    <w:p w:rsidR="00670843" w:rsidRDefault="00670843">
      <w:pPr>
        <w:pStyle w:val="ConsPlusTitle"/>
        <w:jc w:val="center"/>
      </w:pPr>
      <w:bookmarkStart w:id="107" w:name="P3611"/>
      <w:bookmarkEnd w:id="107"/>
      <w:r>
        <w:t>ПЕРЕЧЕНЬ</w:t>
      </w:r>
    </w:p>
    <w:p w:rsidR="00670843" w:rsidRDefault="00670843">
      <w:pPr>
        <w:pStyle w:val="ConsPlusTitle"/>
        <w:jc w:val="center"/>
      </w:pPr>
      <w:r>
        <w:t>АКТОВ, В СООТВЕТСТВИИ С КОТОРЫМИ ОСУЩЕСТВЛЯЕТСЯ</w:t>
      </w:r>
    </w:p>
    <w:p w:rsidR="00670843" w:rsidRDefault="00670843">
      <w:pPr>
        <w:pStyle w:val="ConsPlusTitle"/>
        <w:jc w:val="center"/>
      </w:pPr>
      <w:r>
        <w:t>МАРШРУТИЗАЦИЯ ЗАСТРАХОВАННЫХ ЛИЦ ПРИ НАСТУПЛЕНИИ СТРАХОВОГО</w:t>
      </w:r>
    </w:p>
    <w:p w:rsidR="00670843" w:rsidRDefault="00670843">
      <w:pPr>
        <w:pStyle w:val="ConsPlusTitle"/>
        <w:jc w:val="center"/>
      </w:pPr>
      <w:r>
        <w:t>СЛУЧАЯ, В РАЗРЕЗЕ УСЛОВИЙ, УРОВНЕЙ, ПРОФИЛЕЙ ОКАЗАНИЯ</w:t>
      </w:r>
    </w:p>
    <w:p w:rsidR="00670843" w:rsidRDefault="00670843">
      <w:pPr>
        <w:pStyle w:val="ConsPlusTitle"/>
        <w:jc w:val="center"/>
      </w:pPr>
      <w:r>
        <w:t>МЕДИЦИНСКОЙ ПОМОЩИ, В ТОМ ЧИСЛЕ ЗАСТРАХОВАННЫМ ЛИЦАМ,</w:t>
      </w:r>
    </w:p>
    <w:p w:rsidR="00670843" w:rsidRDefault="00670843">
      <w:pPr>
        <w:pStyle w:val="ConsPlusTitle"/>
        <w:jc w:val="center"/>
      </w:pPr>
      <w:r>
        <w:t>ПРОЖИВАЮЩИМ В МАЛОНАСЕЛЕННЫХ, ОТДАЛЕННЫХ И (ИЛИ)</w:t>
      </w:r>
    </w:p>
    <w:p w:rsidR="00670843" w:rsidRDefault="00670843">
      <w:pPr>
        <w:pStyle w:val="ConsPlusTitle"/>
        <w:jc w:val="center"/>
      </w:pPr>
      <w:r>
        <w:t>ТРУДНОДОСТУПНЫХ НАСЕЛЕННЫХ ПУНКТАХ, А ТАКЖЕ</w:t>
      </w:r>
    </w:p>
    <w:p w:rsidR="00670843" w:rsidRDefault="00670843">
      <w:pPr>
        <w:pStyle w:val="ConsPlusTitle"/>
        <w:jc w:val="center"/>
      </w:pPr>
      <w:r>
        <w:t>В СЕЛЬСКОЙ МЕСТНОСТИ</w:t>
      </w:r>
    </w:p>
    <w:p w:rsidR="00670843" w:rsidRDefault="0067084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67084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pStyle w:val="ConsPlusNormal"/>
              <w:jc w:val="center"/>
            </w:pPr>
            <w:r>
              <w:t>Наименование нормативного правового акта</w:t>
            </w:r>
          </w:p>
        </w:tc>
      </w:tr>
      <w:tr w:rsidR="0067084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  <w:jc w:val="both"/>
            </w:pPr>
            <w:hyperlink r:id="rId59" w:history="1">
              <w:r w:rsidR="00670843">
                <w:rPr>
                  <w:color w:val="0000FF"/>
                </w:rPr>
                <w:t>Приказ</w:t>
              </w:r>
            </w:hyperlink>
            <w:r w:rsidR="00670843">
              <w:t xml:space="preserve"> министерства здравоохранения Хабаровского края от 11 марта 2016 г. N 6 "Об утверждении Порядка маршрутизации больных острыми сосудистыми заболеваниями (острым коронарным синдромом, острыми нарушениями мозгового кровообращения) с применением методов эвакуации"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  <w:jc w:val="both"/>
            </w:pPr>
            <w:hyperlink r:id="rId60" w:history="1">
              <w:r w:rsidR="00670843">
                <w:rPr>
                  <w:color w:val="0000FF"/>
                </w:rPr>
                <w:t>Приказ</w:t>
              </w:r>
            </w:hyperlink>
            <w:r w:rsidR="00670843">
              <w:t xml:space="preserve"> министерства здравоохранения Хабаровского края от 14 октября 2020 г. N 7 "Об утверждении схемы маршрутизации пациентов с новой коронавирусной инфекцией COVID-19 в зависимости от тяжести заболевания в ФГКУ "301 военный клинический госпиталь" Министерства обороны Российской Федерации"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  <w:jc w:val="both"/>
            </w:pPr>
            <w:hyperlink r:id="rId61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23 августа 2012 г. N 883-р "О трехуровневой системе оказания медицинской помощи населению Хабаровского края"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09 августа 2013 г. N 1157-р "Об утверждении Порядка госпитализации экстренных больных в стационарные отделения учреждений здравоохранения г. Хабаровска"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13 ноября 2013 г. N 1690-р "О внедрении на территории Хабаровского края приказов Министерства здравоохранения РФ от 01 ноября 2012 г. N 572н и от 15 ноября 2012 г. N 912н"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17 ноября 2014 г. N 1344-р "О перераспределении потоков больных с гинекологической патологией"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  <w:jc w:val="both"/>
            </w:pPr>
            <w:hyperlink r:id="rId62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29 ноября 2014 г. N 1398-р "Об организации выездных форм плановой первичной специализированной медико-санитарной помощи населению</w:t>
            </w:r>
          </w:p>
          <w:p w:rsidR="00670843" w:rsidRDefault="00670843">
            <w:pPr>
              <w:pStyle w:val="ConsPlusNormal"/>
              <w:jc w:val="both"/>
            </w:pPr>
            <w:r>
              <w:t>Хабаровского края"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  <w:jc w:val="both"/>
            </w:pPr>
            <w:hyperlink r:id="rId63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02 марта 2016 г. N 232-р "О закреплении населенных пунктов за отделениями и станциями скорой медицинской помощи"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  <w:jc w:val="both"/>
            </w:pPr>
            <w:hyperlink r:id="rId64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02 марта 2016 г. N 233-р "Об организации оказания медицинской помощи пострадавшим при дорожно-транспортных происшествиях на автодорогах Хабаровского края"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  <w:jc w:val="both"/>
            </w:pPr>
            <w:hyperlink r:id="rId65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17 декабря 2018 г. N 1453-р "О маршрутизации пациентов, получающих заместительную почечную терапию методом программного гемодиализа проживающих в г. Комсомольске-на-Амуре, Комсомольском, Амурском, Солнечном муниципальных районах"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  <w:jc w:val="both"/>
            </w:pPr>
            <w:hyperlink r:id="rId66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21 декабря 2018 г. N 1483-р "Об утверждении Порядка организации медицинской помощи гражданам, проживающим на территории Хабаровского края, нуждающимся по медицинским показаниям во введении лекарственного препарата "Ботулинический токсин"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  <w:jc w:val="both"/>
            </w:pPr>
            <w:hyperlink r:id="rId67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24 мая 2019 г. N 548-р "О взаимодействии краевых государственных бюджетных учреждений здравоохранения по оказанию стационарной помощи детям в г. Хабаровске и г. Комсомольске-на-Амуре"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18 октября 2019 г. N 1053-р "О совершенствовании организации оказания медицинской помощи населению Хабаровского края"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12 февраля 2020 г. N 131-р "Об организации проведения диагностических исследований при оказании первичной медико-санитарной помощи"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  <w:jc w:val="both"/>
            </w:pPr>
            <w:hyperlink r:id="rId68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20 марта 2020 г. N 307-р "О маршрутизации лиц с внебольничной пневмонией и перепрофилирование медицинских организаций"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31 марта 2020 г. N 362-р "Об изменении маршрутизации госпитализации лиц с подозрением или подтвержденным диагнозом коронавирусной инфекции, с внебольничными пневмониями, с тяжелым течением ОРВИ, прибывших из стран с зафиксированной вспышкой инфекции, в том числе лиц, состоявших в близком контакте с ними и перепрофилирование КГБУЗ "Советско-Гаванская районная больница" министерства здравоохранения Хабаровского края"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</w:pPr>
            <w:hyperlink r:id="rId69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20 апреля 2020 г. N </w:t>
            </w:r>
            <w:r w:rsidR="00670843">
              <w:lastRenderedPageBreak/>
              <w:t>445-р "О временной организации медицинской помощи пациентам, проживающим на территории Комсомольской-на-Амуре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COVID-19"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29 апреля 2020 г. N 499-р "Об изменении маршрутизации пациентов с острым нарушением мозгового кровообращения по ишемическому типу"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30 апреля 2020 г. N 504-р "Об изменении маршрутизации пациентов с острым коронарным синдромом"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</w:pPr>
            <w:hyperlink r:id="rId70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11 мая 2020 г. N 526-р "Об организации медицинской помощи пациентам, проживающим на территории г. Хабаровска и Хабаровского района, на период роста выявленных случаев COVID-19"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</w:pPr>
            <w:hyperlink r:id="rId71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12 мая 2020 г. N 531-р "Об организации оказания медицинской помощи в амбулаторных условиях пациентам с подозрением на COVID-19 и подтвержденным диагнозом COVID-19"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</w:pPr>
            <w:hyperlink r:id="rId72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16 июля 2020 г. N 821-р "О маршрутизации и организации медицинской помощи лицам с </w:t>
            </w:r>
            <w:proofErr w:type="spellStart"/>
            <w:r w:rsidR="00670843">
              <w:t>коинфекцией</w:t>
            </w:r>
            <w:proofErr w:type="spellEnd"/>
            <w:r w:rsidR="00670843">
              <w:t>: туберкулезом и коронавирусной инфекцией (COVID-19)"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Распоряжение министерства здравоохранения Хабаровского края от 30 сентября 2020 г. N 1188-р "Об оптимизации организации медицинской помощи пациентам, проживающим в муниципальном районе имени Лазо, </w:t>
            </w:r>
            <w:proofErr w:type="spellStart"/>
            <w:r>
              <w:t>Бикинском</w:t>
            </w:r>
            <w:proofErr w:type="spellEnd"/>
            <w:r>
              <w:t>, Вяземском, Хабаровском муниципальных районах на период роста выявленных случаев COVID-19"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16 октября 2020 г. N 1273-р "Об организации работы СКТ-кабинетов"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12 ноября 2020 г. N 1412-р "О маршрутизации пациентов для плановых оперативных вмешательств на амбулаторном этапе"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271C2A">
            <w:pPr>
              <w:pStyle w:val="ConsPlusNormal"/>
            </w:pPr>
            <w:hyperlink r:id="rId73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23 ноября 2020 г. N 1461-р "Об оптимизации оказания медицинской помощи пациентам с COVID-19"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01 декабря 2020 г. N 1531-р "Об организации проведения лабораторных исследований на COVID-19"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21 января 2021 г. N 37-р "О временной схеме маршрутизации больных с сердечно-сосудистыми заболеваниями"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25 января 2021 г. N 62-р "О временной схеме маршрутизации больных неврологического профиля"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17 марта 2021 г. N 376-р "Об организации медицинской помощи пациентам в КГБУЗ "Городская больница N 2" министерства здравоохранения Хабаровского края"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01 апреля 2021 г. N 465-р "Об организации оказания стационарной помощи жителям Хабаровского муниципального района"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02 июля 2021 г. N 936-р "Об оказания медицинской помощи детскому населению с новой коронавирусной инфекцией"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Распоряжение министерства здравоохранения Хабаровского края от 05 июля 2021 г. N 948-р "Об организации оказания медицинской помощи пациентам с новой коронавирусной инфекцией в КГБУЗ "Городская больница N 2" имени </w:t>
            </w:r>
            <w:proofErr w:type="spellStart"/>
            <w:r>
              <w:t>Д.Н.Матвеева</w:t>
            </w:r>
            <w:proofErr w:type="spellEnd"/>
            <w:r>
              <w:t xml:space="preserve"> министерства здравоохранения Хабаровского края"</w:t>
            </w:r>
          </w:p>
        </w:tc>
      </w:tr>
    </w:tbl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857" w:rsidRDefault="00005857"/>
    <w:sectPr w:rsidR="00005857" w:rsidSect="00F83B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43"/>
    <w:rsid w:val="00005857"/>
    <w:rsid w:val="00271C2A"/>
    <w:rsid w:val="006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B391B2-6C7A-4869-BE16-A54EFEF1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0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0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0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0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08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4F67A8B90174C7440998D822DE05BB5BC6477042FDA6073F71179A2DF1DDD501383F2BE9208E4338A4E4F77EF614DCA2b7L4B" TargetMode="External"/><Relationship Id="rId18" Type="http://schemas.openxmlformats.org/officeDocument/2006/relationships/hyperlink" Target="consultantplus://offline/ref=454F67A8B90174C7440986D534B25BB759C51A7845FCAC58642D11CD72A1DB8053786172B965C54E38BBF8F77DbELAB" TargetMode="External"/><Relationship Id="rId26" Type="http://schemas.openxmlformats.org/officeDocument/2006/relationships/hyperlink" Target="consultantplus://offline/ref=454F67A8B90174C7440986D534B25BB759C5117A42F8AC58642D11CD72A1DB804178397EB864D84D38AEAEA63BBD1BDDA16871EB0A81D4BCb8L9B" TargetMode="External"/><Relationship Id="rId39" Type="http://schemas.openxmlformats.org/officeDocument/2006/relationships/hyperlink" Target="consultantplus://offline/ref=454F67A8B90174C7440986D534B25BB759C5117A44FAAC58642D11CD72A1DB8053786172B965C54E38BBF8F77DbELAB" TargetMode="External"/><Relationship Id="rId21" Type="http://schemas.openxmlformats.org/officeDocument/2006/relationships/hyperlink" Target="consultantplus://offline/ref=454F67A8B90174C7440986D534B25BB75ECD1C7A43FEAC58642D11CD72A1DB804178397EB864D84D3CAEAEA63BBD1BDDA16871EB0A81D4BCb8L9B" TargetMode="External"/><Relationship Id="rId34" Type="http://schemas.openxmlformats.org/officeDocument/2006/relationships/hyperlink" Target="consultantplus://offline/ref=454F67A8B90174C7440986D534B25BB75ECD187D40FEAC58642D11CD72A1DB8053786172B965C54E38BBF8F77DbELAB" TargetMode="External"/><Relationship Id="rId42" Type="http://schemas.openxmlformats.org/officeDocument/2006/relationships/hyperlink" Target="consultantplus://offline/ref=454F67A8B90174C7440986D534B25BB759CA197D44FDAC58642D11CD72A1DB8053786172B965C54E38BBF8F77DbELAB" TargetMode="External"/><Relationship Id="rId47" Type="http://schemas.openxmlformats.org/officeDocument/2006/relationships/hyperlink" Target="consultantplus://offline/ref=454F67A8B90174C7440986D534B25BB759CB1E7A45F8AC58642D11CD72A1DB8053786172B965C54E38BBF8F77DbELAB" TargetMode="External"/><Relationship Id="rId50" Type="http://schemas.openxmlformats.org/officeDocument/2006/relationships/hyperlink" Target="consultantplus://offline/ref=454F67A8B90174C7440986D534B25BB759CA197D44FDAC58642D11CD72A1DB8053786172B965C54E38BBF8F77DbELAB" TargetMode="External"/><Relationship Id="rId55" Type="http://schemas.openxmlformats.org/officeDocument/2006/relationships/hyperlink" Target="consultantplus://offline/ref=454F67A8B90174C7440998D822DE05BB5BC6477042F8A20E3F7D179A2DF1DDD501383F2BFB20D64F39A5FAF57EE3428DE4237CEB159DD4BF9545BF81b3L9B" TargetMode="External"/><Relationship Id="rId63" Type="http://schemas.openxmlformats.org/officeDocument/2006/relationships/hyperlink" Target="consultantplus://offline/ref=454F67A8B90174C7440998D822DE05BB5BC6477042F8A10D307E179A2DF1DDD501383F2BE9208E4338A4E4F77EF614DCA2b7L4B" TargetMode="External"/><Relationship Id="rId68" Type="http://schemas.openxmlformats.org/officeDocument/2006/relationships/hyperlink" Target="consultantplus://offline/ref=454F67A8B90174C7440998D822DE05BB5BC6477042FEA7073078179A2DF1DDD501383F2BE9208E4338A4E4F77EF614DCA2b7L4B" TargetMode="External"/><Relationship Id="rId7" Type="http://schemas.openxmlformats.org/officeDocument/2006/relationships/hyperlink" Target="consultantplus://offline/ref=454F67A8B90174C7440986D534B25BB75ECD1C7540F9AC58642D11CD72A1DB8053786172B965C54E38BBF8F77DbELAB" TargetMode="External"/><Relationship Id="rId71" Type="http://schemas.openxmlformats.org/officeDocument/2006/relationships/hyperlink" Target="consultantplus://offline/ref=454F67A8B90174C7440998D822DE05BB5BC6477042FFAF063978179A2DF1DDD501383F2BE9208E4338A4E4F77EF614DCA2b7L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4F67A8B90174C7440998D822DE05BB5BC6477042FDA50A3C7A179A2DF1DDD501383F2BFB20D64F39A5FAF777E3428DE4237CEB159DD4BF9545BF81b3L9B" TargetMode="External"/><Relationship Id="rId29" Type="http://schemas.openxmlformats.org/officeDocument/2006/relationships/hyperlink" Target="consultantplus://offline/ref=454F67A8B90174C7440986D534B25BB75ECD1C7A43FEAC58642D11CD72A1DB804178397EB860D94931AEAEA63BBD1BDDA16871EB0A81D4BCb8L9B" TargetMode="External"/><Relationship Id="rId11" Type="http://schemas.openxmlformats.org/officeDocument/2006/relationships/hyperlink" Target="consultantplus://offline/ref=454F67A8B90174C7440998D822DE05BB5BC6477042FEA00C3C7F179A2DF1DDD501383F2BE9208E4338A4E4F77EF614DCA2b7L4B" TargetMode="External"/><Relationship Id="rId24" Type="http://schemas.openxmlformats.org/officeDocument/2006/relationships/hyperlink" Target="consultantplus://offline/ref=454F67A8B90174C7440998D822DE05BB5BC6477045FDAF073B724A9025A8D1D70637602EFC31D64F38BBFAF661EA16DEbAL2B" TargetMode="External"/><Relationship Id="rId32" Type="http://schemas.openxmlformats.org/officeDocument/2006/relationships/hyperlink" Target="consultantplus://offline/ref=454F67A8B90174C7440986D534B25BB75ECD1C7A43FEAC58642D11CD72A1DB804178397EB864D84D3FAEAEA63BBD1BDDA16871EB0A81D4BCb8L9B" TargetMode="External"/><Relationship Id="rId37" Type="http://schemas.openxmlformats.org/officeDocument/2006/relationships/hyperlink" Target="consultantplus://offline/ref=454F67A8B90174C7440998D822DE05BB5BC6477042FFA20E3D70179A2DF1DDD501383F2BFB20D64F39A5FAF57DE3428DE4237CEB159DD4BF9545BF81b3L9B" TargetMode="External"/><Relationship Id="rId40" Type="http://schemas.openxmlformats.org/officeDocument/2006/relationships/hyperlink" Target="consultantplus://offline/ref=454F67A8B90174C7440986D534B25BB759C5117A44FAAC58642D11CD72A1DB8053786172B965C54E38BBF8F77DbELAB" TargetMode="External"/><Relationship Id="rId45" Type="http://schemas.openxmlformats.org/officeDocument/2006/relationships/hyperlink" Target="consultantplus://offline/ref=454F67A8B90174C7440986D534B25BB759CA197D43FAAC58642D11CD72A1DB8053786172B965C54E38BBF8F77DbELAB" TargetMode="External"/><Relationship Id="rId53" Type="http://schemas.openxmlformats.org/officeDocument/2006/relationships/hyperlink" Target="consultantplus://offline/ref=454F67A8B90174C7440986D534B25BB759CA1A7E42FCAC58642D11CD72A1DB804178397EB864DB4F31AEAEA63BBD1BDDA16871EB0A81D4BCb8L9B" TargetMode="External"/><Relationship Id="rId58" Type="http://schemas.openxmlformats.org/officeDocument/2006/relationships/hyperlink" Target="consultantplus://offline/ref=454F67A8B90174C7440986D534B25BB759C51E7D43F2AC58642D11CD72A1DB8053786172B965C54E38BBF8F77DbELAB" TargetMode="External"/><Relationship Id="rId66" Type="http://schemas.openxmlformats.org/officeDocument/2006/relationships/hyperlink" Target="consultantplus://offline/ref=454F67A8B90174C7440998D822DE05BB5BC6477042F8A2073B7F179A2DF1DDD501383F2BE9208E4338A4E4F77EF614DCA2b7L4B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454F67A8B90174C7440986D534B25BB759C51A7845FCAC58642D11CD72A1DB804178397EB864D94E3EAEAEA63BBD1BDDA16871EB0A81D4BCb8L9B" TargetMode="External"/><Relationship Id="rId15" Type="http://schemas.openxmlformats.org/officeDocument/2006/relationships/hyperlink" Target="consultantplus://offline/ref=454F67A8B90174C7440986D534B25BB759C51A7845FCAC58642D11CD72A1DB804178397EB864D94D3EAEAEA63BBD1BDDA16871EB0A81D4BCb8L9B" TargetMode="External"/><Relationship Id="rId23" Type="http://schemas.openxmlformats.org/officeDocument/2006/relationships/hyperlink" Target="consultantplus://offline/ref=454F67A8B90174C7440998D822DE05BB5BC6477042FDA70D3D70179A2DF1DDD501383F2BFB20D64F3CA0FAF677E3428DE4237CEB159DD4BF9545BF81b3L9B" TargetMode="External"/><Relationship Id="rId28" Type="http://schemas.openxmlformats.org/officeDocument/2006/relationships/hyperlink" Target="consultantplus://offline/ref=454F67A8B90174C7440998D822DE05BB5BC6477042F8A20E3F7D179A2DF1DDD501383F2BE9208E4338A4E4F77EF614DCA2b7L4B" TargetMode="External"/><Relationship Id="rId36" Type="http://schemas.openxmlformats.org/officeDocument/2006/relationships/hyperlink" Target="consultantplus://offline/ref=454F67A8B90174C7440986D534B25BB759CA1C7E45F2AC58642D11CD72A1DB804178397EB864DB4E31AEAEA63BBD1BDDA16871EB0A81D4BCb8L9B" TargetMode="External"/><Relationship Id="rId49" Type="http://schemas.openxmlformats.org/officeDocument/2006/relationships/hyperlink" Target="consultantplus://offline/ref=454F67A8B90174C7440986D534B25BB759CA197D44FCAC58642D11CD72A1DB8053786172B965C54E38BBF8F77DbELAB" TargetMode="External"/><Relationship Id="rId57" Type="http://schemas.openxmlformats.org/officeDocument/2006/relationships/hyperlink" Target="consultantplus://offline/ref=454F67A8B90174C7440998D822DE05BB5BC6477042F9A0093F7A179A2DF1DDD501383F2BE9208E4338A4E4F77EF614DCA2b7L4B" TargetMode="External"/><Relationship Id="rId61" Type="http://schemas.openxmlformats.org/officeDocument/2006/relationships/hyperlink" Target="consultantplus://offline/ref=454F67A8B90174C7440998D822DE05BB5BC6477045FDAF073B724A9025A8D1D70637602EFC31D64F38BBFAF661EA16DEbAL2B" TargetMode="External"/><Relationship Id="rId10" Type="http://schemas.openxmlformats.org/officeDocument/2006/relationships/hyperlink" Target="consultantplus://offline/ref=454F67A8B90174C7440998D822DE05BB5BC6477042FDA50E3B7D179A2DF1DDD501383F2BE9208E4338A4E4F77EF614DCA2b7L4B" TargetMode="External"/><Relationship Id="rId19" Type="http://schemas.openxmlformats.org/officeDocument/2006/relationships/hyperlink" Target="consultantplus://offline/ref=454F67A8B90174C7440986D534B25BB759C51A7845FCAC58642D11CD72A1DB8053786172B965C54E38BBF8F77DbELAB" TargetMode="External"/><Relationship Id="rId31" Type="http://schemas.openxmlformats.org/officeDocument/2006/relationships/hyperlink" Target="consultantplus://offline/ref=454F67A8B90174C7440986D534B25BB75ECD1C7A43FEAC58642D11CD72A1DB804178397EB86CD24F3BAEAEA63BBD1BDDA16871EB0A81D4BCb8L9B" TargetMode="External"/><Relationship Id="rId44" Type="http://schemas.openxmlformats.org/officeDocument/2006/relationships/hyperlink" Target="consultantplus://offline/ref=454F67A8B90174C7440986D534B25BB759CA197D44FFAC58642D11CD72A1DB8053786172B965C54E38BBF8F77DbELAB" TargetMode="External"/><Relationship Id="rId52" Type="http://schemas.openxmlformats.org/officeDocument/2006/relationships/hyperlink" Target="consultantplus://offline/ref=454F67A8B90174C7440986D534B25BB75BCE187D46FDAC58642D11CD72A1DB8053786172B965C54E38BBF8F77DbELAB" TargetMode="External"/><Relationship Id="rId60" Type="http://schemas.openxmlformats.org/officeDocument/2006/relationships/hyperlink" Target="consultantplus://offline/ref=454F67A8B90174C7440998D822DE05BB5BC6477042FEA60B3F7B179A2DF1DDD501383F2BE9208E4338A4E4F77EF614DCA2b7L4B" TargetMode="External"/><Relationship Id="rId65" Type="http://schemas.openxmlformats.org/officeDocument/2006/relationships/hyperlink" Target="consultantplus://offline/ref=454F67A8B90174C7440998D822DE05BB5BC6477042F8A10E3D7A179A2DF1DDD501383F2BE9208E4338A4E4F77EF614DCA2b7L4B" TargetMode="External"/><Relationship Id="rId73" Type="http://schemas.openxmlformats.org/officeDocument/2006/relationships/hyperlink" Target="consultantplus://offline/ref=454F67A8B90174C7440998D822DE05BB5BC6477042FEA007307A179A2DF1DDD501383F2BE9208E4338A4E4F77EF614DCA2b7L4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4F67A8B90174C7440998D822DE05BB5BC6477042FDA50E3B7D179A2DF1DDD501383F2BFB20D64F39A5FAF679E3428DE4237CEB159DD4BF9545BF81b3L9B" TargetMode="External"/><Relationship Id="rId14" Type="http://schemas.openxmlformats.org/officeDocument/2006/relationships/hyperlink" Target="consultantplus://offline/ref=454F67A8B90174C7440998D822DE05BB5BC6477042FDA50B3E7A179A2DF1DDD501383F2BE9208E4338A4E4F77EF614DCA2b7L4B" TargetMode="External"/><Relationship Id="rId22" Type="http://schemas.openxmlformats.org/officeDocument/2006/relationships/hyperlink" Target="consultantplus://offline/ref=454F67A8B90174C7440986D534B25BB759C51A7845FCAC58642D11CD72A1DB804178397EB864DB4830AEAEA63BBD1BDDA16871EB0A81D4BCb8L9B" TargetMode="External"/><Relationship Id="rId27" Type="http://schemas.openxmlformats.org/officeDocument/2006/relationships/hyperlink" Target="consultantplus://offline/ref=454F67A8B90174C7440986D534B25BB759C51A7845FCAC58642D11CD72A1DB804178397EB864DC4B3BAEAEA63BBD1BDDA16871EB0A81D4BCb8L9B" TargetMode="External"/><Relationship Id="rId30" Type="http://schemas.openxmlformats.org/officeDocument/2006/relationships/hyperlink" Target="consultantplus://offline/ref=454F67A8B90174C7440986D534B25BB75ECD1C7A43FEAC58642D11CD72A1DB804178397EB86CD24F3BAEAEA63BBD1BDDA16871EB0A81D4BCb8L9B" TargetMode="External"/><Relationship Id="rId35" Type="http://schemas.openxmlformats.org/officeDocument/2006/relationships/hyperlink" Target="consultantplus://offline/ref=454F67A8B90174C7440986D534B25BB75BCF107E47FFAC58642D11CD72A1DB8053786172B965C54E38BBF8F77DbELAB" TargetMode="External"/><Relationship Id="rId43" Type="http://schemas.openxmlformats.org/officeDocument/2006/relationships/hyperlink" Target="consultantplus://offline/ref=454F67A8B90174C7440986D534B25BB759CA197D44FCAC58642D11CD72A1DB8053786172B965C54E38BBF8F77DbELAB" TargetMode="External"/><Relationship Id="rId48" Type="http://schemas.openxmlformats.org/officeDocument/2006/relationships/hyperlink" Target="consultantplus://offline/ref=454F67A8B90174C7440986D534B25BB759CA1A7A45FDAC58642D11CD72A1DB8053786172B965C54E38BBF8F77DbELAB" TargetMode="External"/><Relationship Id="rId56" Type="http://schemas.openxmlformats.org/officeDocument/2006/relationships/hyperlink" Target="consultantplus://offline/ref=454F67A8B90174C7440986D534B25BB759CA1B7D4BF8AC58642D11CD72A1DB8053786172B965C54E38BBF8F77DbELAB" TargetMode="External"/><Relationship Id="rId64" Type="http://schemas.openxmlformats.org/officeDocument/2006/relationships/hyperlink" Target="consultantplus://offline/ref=454F67A8B90174C7440998D822DE05BB5BC6477042FBAF0F3070179A2DF1DDD501383F2BE9208E4338A4E4F77EF614DCA2b7L4B" TargetMode="External"/><Relationship Id="rId69" Type="http://schemas.openxmlformats.org/officeDocument/2006/relationships/hyperlink" Target="consultantplus://offline/ref=454F67A8B90174C7440998D822DE05BB5BC6477042FEA50A3A7B179A2DF1DDD501383F2BE9208E4338A4E4F77EF614DCA2b7L4B" TargetMode="External"/><Relationship Id="rId8" Type="http://schemas.openxmlformats.org/officeDocument/2006/relationships/hyperlink" Target="consultantplus://offline/ref=454F67A8B90174C7440998D822DE05BB5BC6477044FAAF0C38724A9025A8D1D70637602EFC31D64F38BBFAF661EA16DEbAL2B" TargetMode="External"/><Relationship Id="rId51" Type="http://schemas.openxmlformats.org/officeDocument/2006/relationships/hyperlink" Target="consultantplus://offline/ref=454F67A8B90174C7440986D534B25BB759C5197844F2AC58642D11CD72A1DB804178397DBD66D01A68E1AFFA7EE908DCA16873EA16b8L1B" TargetMode="External"/><Relationship Id="rId72" Type="http://schemas.openxmlformats.org/officeDocument/2006/relationships/hyperlink" Target="consultantplus://offline/ref=454F67A8B90174C7440998D822DE05BB5BC6477042FEA70C387A179A2DF1DDD501383F2BE9208E4338A4E4F77EF614DCA2b7L4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4F67A8B90174C7440998D822DE05BB5BC6477042FEAE063E7F179A2DF1DDD501383F2BE9208E4338A4E4F77EF614DCA2b7L4B" TargetMode="External"/><Relationship Id="rId17" Type="http://schemas.openxmlformats.org/officeDocument/2006/relationships/hyperlink" Target="consultantplus://offline/ref=454F67A8B90174C7440986D534B25BB758C51E7848ADFB5A35781FC87AF181905731357EA664DA503BA5F8bFL5B" TargetMode="External"/><Relationship Id="rId25" Type="http://schemas.openxmlformats.org/officeDocument/2006/relationships/hyperlink" Target="consultantplus://offline/ref=454F67A8B90174C7440986D534B25BB759C5117A42F8AC58642D11CD72A1DB8053786172B965C54E38BBF8F77DbELAB" TargetMode="External"/><Relationship Id="rId33" Type="http://schemas.openxmlformats.org/officeDocument/2006/relationships/hyperlink" Target="consultantplus://offline/ref=454F67A8B90174C7440986D534B25BB75ECD1C7A43FEAC58642D11CD72A1DB804178397EB865D34E3FAEAEA63BBD1BDDA16871EB0A81D4BCb8L9B" TargetMode="External"/><Relationship Id="rId38" Type="http://schemas.openxmlformats.org/officeDocument/2006/relationships/hyperlink" Target="consultantplus://offline/ref=454F67A8B90174C7440998D822DE05BB5BC6477042F9A0093F7A179A2DF1DDD501383F2BE9208E4338A4E4F77EF614DCA2b7L4B" TargetMode="External"/><Relationship Id="rId46" Type="http://schemas.openxmlformats.org/officeDocument/2006/relationships/hyperlink" Target="consultantplus://offline/ref=454F67A8B90174C7440986D534B25BB759CA197D44F3AC58642D11CD72A1DB8053786172B965C54E38BBF8F77DbELAB" TargetMode="External"/><Relationship Id="rId59" Type="http://schemas.openxmlformats.org/officeDocument/2006/relationships/hyperlink" Target="consultantplus://offline/ref=454F67A8B90174C7440998D822DE05BB5BC6477042FAA50D3178179A2DF1DDD501383F2BE9208E4338A4E4F77EF614DCA2b7L4B" TargetMode="External"/><Relationship Id="rId67" Type="http://schemas.openxmlformats.org/officeDocument/2006/relationships/hyperlink" Target="consultantplus://offline/ref=454F67A8B90174C7440998D822DE05BB5BC6477042F8AE0F3E7F179A2DF1DDD501383F2BE9208E4338A4E4F77EF614DCA2b7L4B" TargetMode="External"/><Relationship Id="rId20" Type="http://schemas.openxmlformats.org/officeDocument/2006/relationships/hyperlink" Target="consultantplus://offline/ref=454F67A8B90174C7440986D534B25BB759C5117A42F8AC58642D11CD72A1DB8053786172B965C54E38BBF8F77DbELAB" TargetMode="External"/><Relationship Id="rId41" Type="http://schemas.openxmlformats.org/officeDocument/2006/relationships/hyperlink" Target="consultantplus://offline/ref=454F67A8B90174C7440986D534B25BB759CA197D44FEAC58642D11CD72A1DB8053786172B965C54E38BBF8F77DbELAB" TargetMode="External"/><Relationship Id="rId54" Type="http://schemas.openxmlformats.org/officeDocument/2006/relationships/hyperlink" Target="consultantplus://offline/ref=454F67A8B90174C7440986D534B25BB759C51A7845FCAC58642D11CD72A1DB804178397EB864DC4B3BAEAEA63BBD1BDDA16871EB0A81D4BCb8L9B" TargetMode="External"/><Relationship Id="rId62" Type="http://schemas.openxmlformats.org/officeDocument/2006/relationships/hyperlink" Target="consultantplus://offline/ref=454F67A8B90174C7440998D822DE05BB5BC6477042FEA1083878179A2DF1DDD501383F2BE9208E4338A4E4F77EF614DCA2b7L4B" TargetMode="External"/><Relationship Id="rId70" Type="http://schemas.openxmlformats.org/officeDocument/2006/relationships/hyperlink" Target="consultantplus://offline/ref=454F67A8B90174C7440998D822DE05BB5BC6477042FEA1083C78179A2DF1DDD501383F2BE9208E4338A4E4F77EF614DCA2b7L4B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F67A8B90174C7440986D534B25BB759C51A7845FCAC58642D11CD72A1DB804178397EB864D34D38AEAEA63BBD1BDDA16871EB0A81D4BCb8L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30123</Words>
  <Characters>171706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 Алексей Александрович</dc:creator>
  <cp:lastModifiedBy>Учетная запись Майкрософт</cp:lastModifiedBy>
  <cp:revision>2</cp:revision>
  <dcterms:created xsi:type="dcterms:W3CDTF">2022-01-11T02:16:00Z</dcterms:created>
  <dcterms:modified xsi:type="dcterms:W3CDTF">2022-01-11T02:16:00Z</dcterms:modified>
</cp:coreProperties>
</file>